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418B" w14:textId="551DAE3B" w:rsidR="00197602" w:rsidRPr="00197602" w:rsidRDefault="000B09ED" w:rsidP="00F12D04">
      <w:pPr>
        <w:pStyle w:val="ObjectAnchor"/>
        <w:rPr>
          <w:sz w:val="12"/>
        </w:rPr>
      </w:pPr>
      <w:r>
        <w:drawing>
          <wp:anchor distT="0" distB="0" distL="114300" distR="114300" simplePos="0" relativeHeight="251668480" behindDoc="1" locked="0" layoutInCell="1" allowOverlap="1" wp14:anchorId="108DD3D3" wp14:editId="7E8F11F0">
            <wp:simplePos x="0" y="0"/>
            <wp:positionH relativeFrom="column">
              <wp:posOffset>-155645</wp:posOffset>
            </wp:positionH>
            <wp:positionV relativeFrom="paragraph">
              <wp:posOffset>-128404</wp:posOffset>
            </wp:positionV>
            <wp:extent cx="1724527" cy="1724527"/>
            <wp:effectExtent l="0" t="0" r="9525" b="9525"/>
            <wp:wrapNone/>
            <wp:docPr id="1219944876" name="Picture 1" descr="A blue circle with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44876" name="Picture 1" descr="A blue circle with yellow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24527" cy="1724527"/>
                    </a:xfrm>
                    <a:prstGeom prst="rect">
                      <a:avLst/>
                    </a:prstGeom>
                  </pic:spPr>
                </pic:pic>
              </a:graphicData>
            </a:graphic>
            <wp14:sizeRelH relativeFrom="margin">
              <wp14:pctWidth>0</wp14:pctWidth>
            </wp14:sizeRelH>
            <wp14:sizeRelV relativeFrom="margin">
              <wp14:pctHeight>0</wp14:pctHeight>
            </wp14:sizeRelV>
          </wp:anchor>
        </w:drawing>
      </w:r>
      <w:r w:rsidR="00594193" w:rsidRPr="006609C1">
        <w:rPr>
          <w:sz w:val="12"/>
        </w:rPr>
        <mc:AlternateContent>
          <mc:Choice Requires="wps">
            <w:drawing>
              <wp:anchor distT="45720" distB="45720" distL="114300" distR="114300" simplePos="0" relativeHeight="251670528" behindDoc="1" locked="0" layoutInCell="1" allowOverlap="1" wp14:anchorId="3BAC6DF0" wp14:editId="7762EC3C">
                <wp:simplePos x="0" y="0"/>
                <wp:positionH relativeFrom="column">
                  <wp:posOffset>5986780</wp:posOffset>
                </wp:positionH>
                <wp:positionV relativeFrom="paragraph">
                  <wp:posOffset>-430107</wp:posOffset>
                </wp:positionV>
                <wp:extent cx="1219200" cy="432435"/>
                <wp:effectExtent l="0" t="0" r="19050"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432435"/>
                        </a:xfrm>
                        <a:prstGeom prst="rect">
                          <a:avLst/>
                        </a:prstGeom>
                        <a:solidFill>
                          <a:srgbClr val="FFFFFF"/>
                        </a:solidFill>
                        <a:ln w="9525">
                          <a:solidFill>
                            <a:schemeClr val="bg1"/>
                          </a:solidFill>
                          <a:miter lim="800000"/>
                          <a:headEnd/>
                          <a:tailEnd/>
                        </a:ln>
                      </wps:spPr>
                      <wps:txbx>
                        <w:txbxContent>
                          <w:p w14:paraId="744E1A30" w14:textId="46DBA8B7" w:rsidR="006609C1" w:rsidRDefault="006609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AC6DF0" id="_x0000_t202" coordsize="21600,21600" o:spt="202" path="m,l,21600r21600,l21600,xe">
                <v:stroke joinstyle="miter"/>
                <v:path gradientshapeok="t" o:connecttype="rect"/>
              </v:shapetype>
              <v:shape id="Text Box 2" o:spid="_x0000_s1026" type="#_x0000_t202" style="position:absolute;margin-left:471.4pt;margin-top:-33.85pt;width:96pt;height:34.0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" strokecolor="white [3212]">
                <v:textbox>
                  <w:txbxContent>
                    <w:p w14:paraId="744E1A30" w14:textId="46DBA8B7" w:rsidR="006609C1" w:rsidRDefault="006609C1"/>
                  </w:txbxContent>
                </v:textbox>
              </v:shape>
            </w:pict>
          </mc:Fallback>
        </mc:AlternateContent>
      </w:r>
    </w:p>
    <w:tbl>
      <w:tblPr>
        <w:tblW w:w="5000" w:type="pct"/>
        <w:tblLook w:val="0600" w:firstRow="0" w:lastRow="0" w:firstColumn="0" w:lastColumn="0" w:noHBand="1" w:noVBand="1"/>
      </w:tblPr>
      <w:tblGrid>
        <w:gridCol w:w="2694"/>
        <w:gridCol w:w="244"/>
        <w:gridCol w:w="5631"/>
        <w:gridCol w:w="2231"/>
      </w:tblGrid>
      <w:tr w:rsidR="00A600D3" w14:paraId="380883D1" w14:textId="77777777" w:rsidTr="00CA023B">
        <w:tc>
          <w:tcPr>
            <w:tcW w:w="1247" w:type="pct"/>
          </w:tcPr>
          <w:p w14:paraId="3B2F688F" w14:textId="3538FE02" w:rsidR="00F96C5E" w:rsidRPr="008A3EBD" w:rsidRDefault="00F96C5E" w:rsidP="00F96C5E"/>
        </w:tc>
        <w:tc>
          <w:tcPr>
            <w:tcW w:w="113" w:type="pct"/>
          </w:tcPr>
          <w:p w14:paraId="24CB017B" w14:textId="77777777" w:rsidR="00F96C5E" w:rsidRDefault="00F96C5E" w:rsidP="00F96C5E"/>
        </w:tc>
        <w:tc>
          <w:tcPr>
            <w:tcW w:w="2607" w:type="pct"/>
            <w:tcBorders>
              <w:bottom w:val="single" w:sz="24" w:space="0" w:color="auto"/>
            </w:tcBorders>
          </w:tcPr>
          <w:p w14:paraId="35E91FD3" w14:textId="1B6EF101" w:rsidR="00F96C5E" w:rsidRPr="00330220" w:rsidRDefault="00A84E3F" w:rsidP="00F96C5E">
            <w:pPr>
              <w:pStyle w:val="Title"/>
              <w:rPr>
                <w:rFonts w:ascii="Tahoma" w:hAnsi="Tahoma" w:cs="Tahoma"/>
                <w:color w:val="0070C0"/>
                <w:sz w:val="44"/>
                <w:szCs w:val="44"/>
              </w:rPr>
            </w:pPr>
            <w:sdt>
              <w:sdtPr>
                <w:rPr>
                  <w:rFonts w:ascii="Tahoma" w:hAnsi="Tahoma" w:cs="Tahoma"/>
                  <w:color w:val="0070C0"/>
                  <w:sz w:val="44"/>
                  <w:szCs w:val="44"/>
                </w:rPr>
                <w:id w:val="1031226093"/>
                <w:placeholder>
                  <w:docPart w:val="1FE3C33AD6CB4B7D9A1B3F480A649AF6"/>
                </w:placeholder>
                <w15:appearance w15:val="hidden"/>
              </w:sdtPr>
              <w:sdtEndPr/>
              <w:sdtContent>
                <w:r w:rsidR="008F5180" w:rsidRPr="00330220">
                  <w:rPr>
                    <w:rFonts w:ascii="Tahoma" w:hAnsi="Tahoma" w:cs="Tahoma"/>
                    <w:color w:val="0070C0"/>
                    <w:sz w:val="44"/>
                    <w:szCs w:val="44"/>
                  </w:rPr>
                  <w:t xml:space="preserve">Caithness </w:t>
                </w:r>
                <w:r w:rsidR="00EA1202" w:rsidRPr="00330220">
                  <w:rPr>
                    <w:rFonts w:ascii="Tahoma" w:hAnsi="Tahoma" w:cs="Tahoma"/>
                    <w:color w:val="0070C0"/>
                    <w:sz w:val="44"/>
                    <w:szCs w:val="44"/>
                  </w:rPr>
                  <w:t>Citizens Advice Bureau         Annual Report</w:t>
                </w:r>
              </w:sdtContent>
            </w:sdt>
            <w:r w:rsidR="007844DC" w:rsidRPr="00330220">
              <w:rPr>
                <w:rFonts w:ascii="Tahoma" w:hAnsi="Tahoma" w:cs="Tahoma"/>
                <w:color w:val="0070C0"/>
                <w:sz w:val="44"/>
                <w:szCs w:val="44"/>
              </w:rPr>
              <w:t xml:space="preserve"> </w:t>
            </w:r>
            <w:r w:rsidR="00EA1202" w:rsidRPr="00330220">
              <w:rPr>
                <w:rFonts w:ascii="Tahoma" w:hAnsi="Tahoma" w:cs="Tahoma"/>
                <w:color w:val="0070C0"/>
                <w:sz w:val="44"/>
                <w:szCs w:val="44"/>
              </w:rPr>
              <w:t>2024/25</w:t>
            </w:r>
          </w:p>
          <w:p w14:paraId="1B0482C2" w14:textId="3903EF64" w:rsidR="008F5180" w:rsidRPr="008F5180" w:rsidRDefault="008F5180" w:rsidP="008F5180"/>
        </w:tc>
        <w:tc>
          <w:tcPr>
            <w:tcW w:w="1033" w:type="pct"/>
            <w:tcBorders>
              <w:bottom w:val="single" w:sz="24" w:space="0" w:color="auto"/>
            </w:tcBorders>
            <w:vAlign w:val="center"/>
          </w:tcPr>
          <w:p w14:paraId="1719135D" w14:textId="37E3FDFE" w:rsidR="00F96C5E" w:rsidRPr="00F96C5E" w:rsidRDefault="007844DC" w:rsidP="008F5180">
            <w:pPr>
              <w:pStyle w:val="IssueInfo"/>
              <w:jc w:val="left"/>
            </w:pPr>
            <w:r>
              <w:t xml:space="preserve"> </w:t>
            </w:r>
          </w:p>
        </w:tc>
      </w:tr>
      <w:tr w:rsidR="00CA023B" w:rsidRPr="00F96C5E" w14:paraId="46C5CAAA" w14:textId="77777777" w:rsidTr="00CA023B">
        <w:trPr>
          <w:trHeight w:val="720"/>
        </w:trPr>
        <w:tc>
          <w:tcPr>
            <w:tcW w:w="1247" w:type="pct"/>
          </w:tcPr>
          <w:p w14:paraId="39B5C922" w14:textId="77777777" w:rsidR="008F5180" w:rsidRPr="00F96C5E" w:rsidRDefault="008F5180" w:rsidP="00F96C5E">
            <w:pPr>
              <w:pStyle w:val="NoSpacing"/>
            </w:pPr>
          </w:p>
        </w:tc>
        <w:tc>
          <w:tcPr>
            <w:tcW w:w="113" w:type="pct"/>
          </w:tcPr>
          <w:p w14:paraId="0DF1FFE3" w14:textId="72F8A74C" w:rsidR="00F96C5E" w:rsidRPr="00F96C5E" w:rsidRDefault="00F96C5E" w:rsidP="00F96C5E">
            <w:pPr>
              <w:pStyle w:val="NoSpacing"/>
            </w:pPr>
          </w:p>
        </w:tc>
        <w:tc>
          <w:tcPr>
            <w:tcW w:w="3640" w:type="pct"/>
            <w:gridSpan w:val="2"/>
            <w:tcBorders>
              <w:top w:val="single" w:sz="24" w:space="0" w:color="auto"/>
            </w:tcBorders>
          </w:tcPr>
          <w:sdt>
            <w:sdtPr>
              <w:rPr>
                <w:i/>
                <w:iCs/>
                <w:color w:val="0070C0"/>
                <w:sz w:val="32"/>
                <w:szCs w:val="28"/>
              </w:rPr>
              <w:id w:val="-1099560978"/>
              <w:placeholder>
                <w:docPart w:val="D4BCE2EF8F19474AB8698098FF71C6B1"/>
              </w:placeholder>
              <w15:appearance w15:val="hidden"/>
            </w:sdtPr>
            <w:sdtEndPr/>
            <w:sdtContent>
              <w:p w14:paraId="4961F4A4" w14:textId="77777777" w:rsidR="00A600D3" w:rsidRPr="00096822" w:rsidRDefault="00EA1202" w:rsidP="00F96C5E">
                <w:pPr>
                  <w:pStyle w:val="Subtitle"/>
                  <w:rPr>
                    <w:rFonts w:ascii="Tahoma" w:hAnsi="Tahoma" w:cs="Tahoma"/>
                    <w:i/>
                    <w:iCs/>
                    <w:color w:val="0070C0"/>
                    <w:sz w:val="24"/>
                  </w:rPr>
                </w:pPr>
                <w:r w:rsidRPr="00096822">
                  <w:rPr>
                    <w:rFonts w:ascii="Tahoma" w:hAnsi="Tahoma" w:cs="Tahoma"/>
                    <w:i/>
                    <w:iCs/>
                    <w:color w:val="0070C0"/>
                    <w:sz w:val="24"/>
                  </w:rPr>
                  <w:t>Scottish Charity Number – SC002849</w:t>
                </w:r>
                <w:r w:rsidR="00227FA4" w:rsidRPr="00096822">
                  <w:rPr>
                    <w:rFonts w:ascii="Tahoma" w:hAnsi="Tahoma" w:cs="Tahoma"/>
                    <w:i/>
                    <w:iCs/>
                    <w:color w:val="0070C0"/>
                    <w:sz w:val="24"/>
                  </w:rPr>
                  <w:t xml:space="preserve">                                                          </w:t>
                </w:r>
                <w:r w:rsidRPr="00096822">
                  <w:rPr>
                    <w:rFonts w:ascii="Tahoma" w:hAnsi="Tahoma" w:cs="Tahoma"/>
                    <w:i/>
                    <w:iCs/>
                    <w:color w:val="0070C0"/>
                    <w:sz w:val="24"/>
                  </w:rPr>
                  <w:t xml:space="preserve">A company limited by guarantee  </w:t>
                </w:r>
                <w:r w:rsidR="00227FA4" w:rsidRPr="00096822">
                  <w:rPr>
                    <w:rFonts w:ascii="Tahoma" w:hAnsi="Tahoma" w:cs="Tahoma"/>
                    <w:i/>
                    <w:iCs/>
                    <w:color w:val="0070C0"/>
                    <w:sz w:val="24"/>
                  </w:rPr>
                  <w:t xml:space="preserve">                                                </w:t>
                </w:r>
                <w:r w:rsidRPr="00096822">
                  <w:rPr>
                    <w:rFonts w:ascii="Tahoma" w:hAnsi="Tahoma" w:cs="Tahoma"/>
                    <w:i/>
                    <w:iCs/>
                    <w:color w:val="0070C0"/>
                    <w:sz w:val="24"/>
                  </w:rPr>
                  <w:t xml:space="preserve">Registered in Scotland Number 109193  </w:t>
                </w:r>
                <w:r w:rsidR="00227FA4" w:rsidRPr="00096822">
                  <w:rPr>
                    <w:rFonts w:ascii="Tahoma" w:hAnsi="Tahoma" w:cs="Tahoma"/>
                    <w:i/>
                    <w:iCs/>
                    <w:color w:val="0070C0"/>
                    <w:sz w:val="24"/>
                  </w:rPr>
                  <w:t xml:space="preserve">                                      </w:t>
                </w:r>
                <w:r w:rsidRPr="00096822">
                  <w:rPr>
                    <w:rFonts w:ascii="Tahoma" w:hAnsi="Tahoma" w:cs="Tahoma"/>
                    <w:i/>
                    <w:iCs/>
                    <w:color w:val="0070C0"/>
                    <w:sz w:val="24"/>
                  </w:rPr>
                  <w:t>Registered office – 1a Beach Court, Thurso, Caithness, KW14 8AD Registered as a charity by Inland Revenue</w:t>
                </w:r>
              </w:p>
              <w:p w14:paraId="036E2AD6" w14:textId="77777777" w:rsidR="00F96C5E" w:rsidRDefault="00F96C5E" w:rsidP="00A600D3"/>
              <w:p w14:paraId="17F25579" w14:textId="4BFD242F" w:rsidR="00A600D3" w:rsidRPr="00A600D3" w:rsidRDefault="00A84E3F" w:rsidP="00A600D3"/>
            </w:sdtContent>
          </w:sdt>
        </w:tc>
      </w:tr>
      <w:tr w:rsidR="00CA023B" w14:paraId="3028D2AB" w14:textId="77777777" w:rsidTr="00CA023B">
        <w:trPr>
          <w:trHeight w:val="6534"/>
        </w:trPr>
        <w:tc>
          <w:tcPr>
            <w:tcW w:w="1247" w:type="pct"/>
          </w:tcPr>
          <w:p w14:paraId="2CFCAF14" w14:textId="54F8BDBF" w:rsidR="007844DC" w:rsidRPr="00227FA4" w:rsidRDefault="00A84E3F" w:rsidP="007844DC">
            <w:pPr>
              <w:pStyle w:val="TOCHeading"/>
              <w:rPr>
                <w:color w:val="0070C0"/>
                <w:sz w:val="28"/>
                <w:szCs w:val="36"/>
              </w:rPr>
            </w:pPr>
            <w:sdt>
              <w:sdtPr>
                <w:rPr>
                  <w:sz w:val="28"/>
                  <w:szCs w:val="36"/>
                </w:rPr>
                <w:id w:val="-1714798534"/>
                <w:placeholder>
                  <w:docPart w:val="769FFBFF5C6042789DFC3F0F167FFE1B"/>
                </w:placeholder>
                <w15:appearance w15:val="hidden"/>
              </w:sdtPr>
              <w:sdtEndPr>
                <w:rPr>
                  <w:color w:val="0070C0"/>
                </w:rPr>
              </w:sdtEndPr>
              <w:sdtContent>
                <w:r w:rsidR="00227FA4">
                  <w:rPr>
                    <w:color w:val="0070C0"/>
                    <w:sz w:val="28"/>
                    <w:szCs w:val="36"/>
                  </w:rPr>
                  <w:t>Welcome</w:t>
                </w:r>
                <w:r w:rsidR="00227FA4" w:rsidRPr="00227FA4">
                  <w:rPr>
                    <w:color w:val="0070C0"/>
                    <w:sz w:val="28"/>
                    <w:szCs w:val="36"/>
                  </w:rPr>
                  <w:t xml:space="preserve"> to our </w:t>
                </w:r>
                <w:r w:rsidR="00227FA4">
                  <w:rPr>
                    <w:color w:val="0070C0"/>
                    <w:sz w:val="28"/>
                    <w:szCs w:val="36"/>
                  </w:rPr>
                  <w:t>A</w:t>
                </w:r>
                <w:r w:rsidR="00227FA4" w:rsidRPr="00227FA4">
                  <w:rPr>
                    <w:color w:val="0070C0"/>
                    <w:sz w:val="28"/>
                    <w:szCs w:val="36"/>
                  </w:rPr>
                  <w:t xml:space="preserve">nnual </w:t>
                </w:r>
                <w:r w:rsidR="00227FA4">
                  <w:rPr>
                    <w:color w:val="0070C0"/>
                    <w:sz w:val="28"/>
                    <w:szCs w:val="36"/>
                  </w:rPr>
                  <w:t>R</w:t>
                </w:r>
                <w:r w:rsidR="00227FA4" w:rsidRPr="00227FA4">
                  <w:rPr>
                    <w:color w:val="0070C0"/>
                    <w:sz w:val="28"/>
                    <w:szCs w:val="36"/>
                  </w:rPr>
                  <w:t>eport</w:t>
                </w:r>
              </w:sdtContent>
            </w:sdt>
          </w:p>
          <w:p w14:paraId="52933214" w14:textId="77777777" w:rsidR="00231903" w:rsidRDefault="00231903" w:rsidP="00F96C5E">
            <w:pPr>
              <w:pStyle w:val="TopicDescription"/>
              <w:rPr>
                <w:sz w:val="28"/>
                <w:szCs w:val="28"/>
              </w:rPr>
            </w:pPr>
          </w:p>
          <w:p w14:paraId="74D56B81" w14:textId="24B5192A" w:rsidR="00F96C5E" w:rsidRPr="00231903" w:rsidRDefault="00231903" w:rsidP="00F96C5E">
            <w:pPr>
              <w:pStyle w:val="TopicDescription"/>
              <w:rPr>
                <w:b/>
                <w:bCs/>
                <w:color w:val="0070C0"/>
                <w:sz w:val="28"/>
                <w:szCs w:val="28"/>
                <w:u w:val="single"/>
              </w:rPr>
            </w:pPr>
            <w:r w:rsidRPr="00231903">
              <w:rPr>
                <w:b/>
                <w:bCs/>
                <w:color w:val="0070C0"/>
                <w:sz w:val="28"/>
                <w:szCs w:val="28"/>
                <w:u w:val="single"/>
              </w:rPr>
              <w:t>Table of Contents</w:t>
            </w:r>
          </w:p>
          <w:p w14:paraId="3A8A1A84" w14:textId="1C130136" w:rsidR="00F96C5E" w:rsidRPr="00227FA4" w:rsidRDefault="00A84E3F" w:rsidP="00F96C5E">
            <w:pPr>
              <w:pStyle w:val="TopicTitle"/>
              <w:rPr>
                <w:color w:val="0070C0"/>
                <w:sz w:val="22"/>
              </w:rPr>
            </w:pPr>
            <w:sdt>
              <w:sdtPr>
                <w:rPr>
                  <w:color w:val="0070C0"/>
                  <w:sz w:val="22"/>
                </w:rPr>
                <w:id w:val="-1737239591"/>
                <w:placeholder>
                  <w:docPart w:val="2834BAB3271C41C78B1BB8129B5DFE4F"/>
                </w:placeholder>
                <w15:appearance w15:val="hidden"/>
              </w:sdtPr>
              <w:sdtEndPr/>
              <w:sdtContent>
                <w:sdt>
                  <w:sdtPr>
                    <w:rPr>
                      <w:color w:val="0070C0"/>
                      <w:sz w:val="22"/>
                    </w:rPr>
                    <w:id w:val="-1752893672"/>
                    <w:placeholder>
                      <w:docPart w:val="33C16DB57BAC4422982A9C4010C654DA"/>
                    </w:placeholder>
                    <w15:appearance w15:val="hidden"/>
                  </w:sdtPr>
                  <w:sdtEndPr/>
                  <w:sdtContent>
                    <w:r w:rsidR="00BB522B">
                      <w:rPr>
                        <w:color w:val="0070C0"/>
                        <w:sz w:val="22"/>
                      </w:rPr>
                      <w:t>Introduction</w:t>
                    </w:r>
                    <w:r w:rsidR="00BB522B" w:rsidRPr="00227FA4">
                      <w:rPr>
                        <w:color w:val="0070C0"/>
                        <w:sz w:val="22"/>
                      </w:rPr>
                      <w:t xml:space="preserve"> </w:t>
                    </w:r>
                  </w:sdtContent>
                </w:sdt>
                <w:r w:rsidR="00BB522B">
                  <w:rPr>
                    <w:color w:val="0070C0"/>
                    <w:sz w:val="22"/>
                  </w:rPr>
                  <w:t xml:space="preserve">           </w:t>
                </w:r>
                <w:r w:rsidR="00A75891">
                  <w:rPr>
                    <w:color w:val="0070C0"/>
                    <w:sz w:val="22"/>
                  </w:rPr>
                  <w:t xml:space="preserve">  Key Achievements</w:t>
                </w:r>
                <w:r w:rsidR="006123C7" w:rsidRPr="00227FA4">
                  <w:rPr>
                    <w:color w:val="0070C0"/>
                    <w:sz w:val="22"/>
                  </w:rPr>
                  <w:t xml:space="preserve"> </w:t>
                </w:r>
              </w:sdtContent>
            </w:sdt>
            <w:r w:rsidR="004748E7" w:rsidRPr="00227FA4">
              <w:rPr>
                <w:color w:val="0070C0"/>
                <w:sz w:val="22"/>
              </w:rPr>
              <w:t xml:space="preserve"> </w:t>
            </w:r>
          </w:p>
          <w:p w14:paraId="1EB1AE40" w14:textId="18D2A2EC" w:rsidR="00F96C5E" w:rsidRPr="00227FA4" w:rsidRDefault="00A84E3F" w:rsidP="00F96C5E">
            <w:pPr>
              <w:pStyle w:val="TopicDescription"/>
              <w:rPr>
                <w:color w:val="0070C0"/>
                <w:sz w:val="22"/>
                <w:szCs w:val="22"/>
              </w:rPr>
            </w:pPr>
            <w:sdt>
              <w:sdtPr>
                <w:rPr>
                  <w:color w:val="0070C0"/>
                  <w:sz w:val="22"/>
                  <w:szCs w:val="22"/>
                </w:rPr>
                <w:id w:val="-1248647217"/>
                <w:placeholder>
                  <w:docPart w:val="159C764148B745B1B8174C8430B000A2"/>
                </w:placeholder>
                <w15:appearance w15:val="hidden"/>
              </w:sdtPr>
              <w:sdtEndPr/>
              <w:sdtContent>
                <w:sdt>
                  <w:sdtPr>
                    <w:rPr>
                      <w:color w:val="0070C0"/>
                      <w:sz w:val="22"/>
                      <w:szCs w:val="22"/>
                    </w:rPr>
                    <w:id w:val="-1709168780"/>
                    <w:placeholder>
                      <w:docPart w:val="8DCF47006AF94637A67163677E5FE287"/>
                    </w:placeholder>
                    <w15:appearance w15:val="hidden"/>
                  </w:sdtPr>
                  <w:sdtEndPr/>
                  <w:sdtContent>
                    <w:r w:rsidR="00A75891" w:rsidRPr="00A75891">
                      <w:rPr>
                        <w:b/>
                        <w:bCs/>
                        <w:color w:val="0070C0"/>
                        <w:sz w:val="22"/>
                      </w:rPr>
                      <w:t>Chair Report</w:t>
                    </w:r>
                    <w:r w:rsidR="00A75891" w:rsidRPr="00A75891">
                      <w:rPr>
                        <w:color w:val="0070C0"/>
                        <w:sz w:val="22"/>
                      </w:rPr>
                      <w:t xml:space="preserve">              </w:t>
                    </w:r>
                    <w:r w:rsidR="00A75891" w:rsidRPr="00A75891">
                      <w:rPr>
                        <w:b/>
                        <w:bCs/>
                        <w:color w:val="0070C0"/>
                        <w:sz w:val="22"/>
                      </w:rPr>
                      <w:t>Chief O</w:t>
                    </w:r>
                    <w:r w:rsidR="00EA1202" w:rsidRPr="00A75891">
                      <w:rPr>
                        <w:b/>
                        <w:bCs/>
                        <w:color w:val="0070C0"/>
                        <w:sz w:val="22"/>
                        <w:szCs w:val="22"/>
                      </w:rPr>
                      <w:t xml:space="preserve">fficer </w:t>
                    </w:r>
                    <w:r w:rsidR="00EA1202" w:rsidRPr="00227FA4">
                      <w:rPr>
                        <w:b/>
                        <w:bCs/>
                        <w:color w:val="0070C0"/>
                        <w:sz w:val="22"/>
                        <w:szCs w:val="22"/>
                      </w:rPr>
                      <w:t>Report</w:t>
                    </w:r>
                    <w:r w:rsidR="00EA1202" w:rsidRPr="00227FA4">
                      <w:rPr>
                        <w:color w:val="0070C0"/>
                        <w:sz w:val="22"/>
                        <w:szCs w:val="22"/>
                      </w:rPr>
                      <w:t xml:space="preserve"> </w:t>
                    </w:r>
                  </w:sdtContent>
                </w:sdt>
              </w:sdtContent>
            </w:sdt>
          </w:p>
          <w:p w14:paraId="5B156727" w14:textId="5C8EF414" w:rsidR="00F96C5E" w:rsidRPr="00227FA4" w:rsidRDefault="00A84E3F" w:rsidP="00F96C5E">
            <w:pPr>
              <w:pStyle w:val="TopicDescription"/>
              <w:rPr>
                <w:color w:val="0070C0"/>
                <w:sz w:val="22"/>
                <w:szCs w:val="22"/>
              </w:rPr>
            </w:pPr>
            <w:sdt>
              <w:sdtPr>
                <w:rPr>
                  <w:color w:val="0070C0"/>
                  <w:sz w:val="22"/>
                  <w:szCs w:val="22"/>
                </w:rPr>
                <w:id w:val="907117171"/>
                <w:placeholder>
                  <w:docPart w:val="042750274CE841639F3CE061548482C7"/>
                </w:placeholder>
                <w15:appearance w15:val="hidden"/>
              </w:sdtPr>
              <w:sdtEndPr/>
              <w:sdtContent>
                <w:r w:rsidR="00EA1202" w:rsidRPr="00227FA4">
                  <w:rPr>
                    <w:b/>
                    <w:bCs/>
                    <w:color w:val="0070C0"/>
                    <w:sz w:val="22"/>
                    <w:szCs w:val="22"/>
                  </w:rPr>
                  <w:t>Our People</w:t>
                </w:r>
                <w:r w:rsidR="00EA1202" w:rsidRPr="00227FA4">
                  <w:rPr>
                    <w:color w:val="0070C0"/>
                    <w:sz w:val="22"/>
                    <w:szCs w:val="22"/>
                  </w:rPr>
                  <w:t xml:space="preserve"> </w:t>
                </w:r>
              </w:sdtContent>
            </w:sdt>
            <w:r w:rsidR="007844DC" w:rsidRPr="00227FA4">
              <w:rPr>
                <w:color w:val="0070C0"/>
                <w:sz w:val="22"/>
                <w:szCs w:val="22"/>
              </w:rPr>
              <w:t xml:space="preserve"> </w:t>
            </w:r>
          </w:p>
          <w:p w14:paraId="5F233462" w14:textId="0D815C9E" w:rsidR="00F96C5E" w:rsidRPr="00227FA4" w:rsidRDefault="00A84E3F" w:rsidP="00F96C5E">
            <w:pPr>
              <w:pStyle w:val="TopicDescription"/>
              <w:rPr>
                <w:b/>
                <w:bCs/>
                <w:color w:val="0070C0"/>
                <w:sz w:val="22"/>
                <w:szCs w:val="22"/>
              </w:rPr>
            </w:pPr>
            <w:sdt>
              <w:sdtPr>
                <w:rPr>
                  <w:color w:val="0070C0"/>
                  <w:sz w:val="22"/>
                  <w:szCs w:val="22"/>
                </w:rPr>
                <w:id w:val="-1679881046"/>
                <w:placeholder>
                  <w:docPart w:val="6BD8539138254DEF8BF65B710D9F4F38"/>
                </w:placeholder>
                <w15:appearance w15:val="hidden"/>
              </w:sdtPr>
              <w:sdtEndPr>
                <w:rPr>
                  <w:b/>
                  <w:bCs/>
                </w:rPr>
              </w:sdtEndPr>
              <w:sdtContent>
                <w:r w:rsidR="00EA1202" w:rsidRPr="00227FA4">
                  <w:rPr>
                    <w:b/>
                    <w:bCs/>
                    <w:color w:val="0070C0"/>
                    <w:sz w:val="22"/>
                    <w:szCs w:val="22"/>
                  </w:rPr>
                  <w:t>Our Funders</w:t>
                </w:r>
              </w:sdtContent>
            </w:sdt>
          </w:p>
          <w:p w14:paraId="4128B142" w14:textId="2EBCE2D5" w:rsidR="00EA1202" w:rsidRPr="00227FA4" w:rsidRDefault="00A84E3F" w:rsidP="00F96C5E">
            <w:pPr>
              <w:pStyle w:val="TopicDescription"/>
              <w:rPr>
                <w:b/>
                <w:bCs/>
                <w:color w:val="0070C0"/>
                <w:sz w:val="22"/>
                <w:szCs w:val="22"/>
              </w:rPr>
            </w:pPr>
            <w:sdt>
              <w:sdtPr>
                <w:rPr>
                  <w:color w:val="0070C0"/>
                  <w:sz w:val="22"/>
                  <w:szCs w:val="22"/>
                </w:rPr>
                <w:id w:val="-1572263563"/>
                <w:placeholder>
                  <w:docPart w:val="13EB2E9B8EB54AB3A5686F44BF5C6848"/>
                </w:placeholder>
                <w15:appearance w15:val="hidden"/>
              </w:sdtPr>
              <w:sdtEndPr>
                <w:rPr>
                  <w:b/>
                  <w:bCs/>
                </w:rPr>
              </w:sdtEndPr>
              <w:sdtContent>
                <w:r w:rsidR="00EA1202" w:rsidRPr="00227FA4">
                  <w:rPr>
                    <w:b/>
                    <w:bCs/>
                    <w:color w:val="0070C0"/>
                    <w:sz w:val="22"/>
                    <w:szCs w:val="22"/>
                  </w:rPr>
                  <w:t>Financial Report</w:t>
                </w:r>
              </w:sdtContent>
            </w:sdt>
          </w:p>
          <w:p w14:paraId="13710D76" w14:textId="179CA948" w:rsidR="00EA1202" w:rsidRPr="00227FA4" w:rsidRDefault="00A84E3F" w:rsidP="00F96C5E">
            <w:pPr>
              <w:pStyle w:val="TopicDescription"/>
              <w:rPr>
                <w:b/>
                <w:bCs/>
                <w:color w:val="0070C0"/>
                <w:sz w:val="22"/>
                <w:szCs w:val="22"/>
              </w:rPr>
            </w:pPr>
            <w:sdt>
              <w:sdtPr>
                <w:rPr>
                  <w:b/>
                  <w:bCs/>
                  <w:color w:val="0070C0"/>
                  <w:sz w:val="22"/>
                  <w:szCs w:val="22"/>
                </w:rPr>
                <w:id w:val="-432289833"/>
                <w:placeholder>
                  <w:docPart w:val="F056AC136F3741D3B99DC452712F43C7"/>
                </w:placeholder>
                <w15:appearance w15:val="hidden"/>
              </w:sdtPr>
              <w:sdtEndPr/>
              <w:sdtContent>
                <w:r w:rsidR="00EA1202" w:rsidRPr="00227FA4">
                  <w:rPr>
                    <w:b/>
                    <w:bCs/>
                    <w:color w:val="0070C0"/>
                    <w:sz w:val="22"/>
                    <w:szCs w:val="22"/>
                  </w:rPr>
                  <w:t>Our Advice</w:t>
                </w:r>
              </w:sdtContent>
            </w:sdt>
          </w:p>
          <w:p w14:paraId="1C96F910" w14:textId="69028649" w:rsidR="00EA1202" w:rsidRPr="00227FA4" w:rsidRDefault="00A84E3F" w:rsidP="00F96C5E">
            <w:pPr>
              <w:pStyle w:val="TopicDescription"/>
              <w:rPr>
                <w:b/>
                <w:bCs/>
                <w:color w:val="0070C0"/>
                <w:sz w:val="22"/>
                <w:szCs w:val="22"/>
              </w:rPr>
            </w:pPr>
            <w:sdt>
              <w:sdtPr>
                <w:rPr>
                  <w:b/>
                  <w:bCs/>
                  <w:color w:val="0070C0"/>
                  <w:sz w:val="22"/>
                  <w:szCs w:val="22"/>
                </w:rPr>
                <w:id w:val="-690600597"/>
                <w:placeholder>
                  <w:docPart w:val="48E40444946049FCBDE5A153D4300753"/>
                </w:placeholder>
                <w15:appearance w15:val="hidden"/>
              </w:sdtPr>
              <w:sdtContent>
                <w:r w:rsidRPr="00A84E3F">
                  <w:rPr>
                    <w:rFonts w:ascii="Tahoma" w:hAnsi="Tahoma" w:cs="Tahoma"/>
                    <w:b/>
                    <w:bCs/>
                    <w:color w:val="0070C0"/>
                    <w:sz w:val="22"/>
                    <w:szCs w:val="22"/>
                  </w:rPr>
                  <w:t>Money</w:t>
                </w:r>
                <w:r w:rsidRPr="00A84E3F">
                  <w:rPr>
                    <w:color w:val="0070C0"/>
                  </w:rPr>
                  <w:t xml:space="preserve"> </w:t>
                </w:r>
              </w:sdtContent>
            </w:sdt>
            <w:sdt>
              <w:sdtPr>
                <w:rPr>
                  <w:b/>
                  <w:bCs/>
                  <w:color w:val="0070C0"/>
                  <w:sz w:val="22"/>
                  <w:szCs w:val="22"/>
                </w:rPr>
                <w:id w:val="-843400932"/>
                <w:placeholder>
                  <w:docPart w:val="5C08EB738E934275AE652EF2823B75FA"/>
                </w:placeholder>
                <w15:appearance w15:val="hidden"/>
              </w:sdtPr>
              <w:sdtEndPr/>
              <w:sdtContent>
                <w:r w:rsidR="00EA1202" w:rsidRPr="00227FA4">
                  <w:rPr>
                    <w:b/>
                    <w:bCs/>
                    <w:color w:val="0070C0"/>
                    <w:sz w:val="22"/>
                    <w:szCs w:val="22"/>
                  </w:rPr>
                  <w:t>Advi</w:t>
                </w:r>
                <w:r w:rsidR="00227FA4" w:rsidRPr="00227FA4">
                  <w:rPr>
                    <w:b/>
                    <w:bCs/>
                    <w:color w:val="0070C0"/>
                    <w:sz w:val="22"/>
                    <w:szCs w:val="22"/>
                  </w:rPr>
                  <w:t>ce</w:t>
                </w:r>
                <w:r w:rsidR="00EA1202" w:rsidRPr="00227FA4">
                  <w:rPr>
                    <w:b/>
                    <w:bCs/>
                    <w:color w:val="0070C0"/>
                    <w:sz w:val="22"/>
                    <w:szCs w:val="22"/>
                  </w:rPr>
                  <w:t xml:space="preserve"> Report</w:t>
                </w:r>
              </w:sdtContent>
            </w:sdt>
          </w:p>
          <w:p w14:paraId="00BC8E89" w14:textId="00FD95FB" w:rsidR="00EA1202" w:rsidRPr="00227FA4" w:rsidRDefault="00A84E3F" w:rsidP="00F96C5E">
            <w:pPr>
              <w:pStyle w:val="TopicDescription"/>
              <w:rPr>
                <w:b/>
                <w:bCs/>
                <w:color w:val="0070C0"/>
                <w:sz w:val="22"/>
                <w:szCs w:val="22"/>
              </w:rPr>
            </w:pPr>
            <w:sdt>
              <w:sdtPr>
                <w:rPr>
                  <w:b/>
                  <w:bCs/>
                  <w:color w:val="0070C0"/>
                  <w:sz w:val="22"/>
                  <w:szCs w:val="22"/>
                </w:rPr>
                <w:id w:val="-1184351318"/>
                <w:placeholder>
                  <w:docPart w:val="69A2DF4C801F416DA6E1F7E68D8D47DF"/>
                </w:placeholder>
                <w15:appearance w15:val="hidden"/>
              </w:sdtPr>
              <w:sdtEndPr/>
              <w:sdtContent>
                <w:r w:rsidR="00EA1202" w:rsidRPr="00227FA4">
                  <w:rPr>
                    <w:b/>
                    <w:bCs/>
                    <w:color w:val="0070C0"/>
                    <w:sz w:val="22"/>
                    <w:szCs w:val="22"/>
                  </w:rPr>
                  <w:t>Welfare Rights Report</w:t>
                </w:r>
              </w:sdtContent>
            </w:sdt>
          </w:p>
          <w:sdt>
            <w:sdtPr>
              <w:rPr>
                <w:b/>
                <w:bCs/>
                <w:color w:val="0070C0"/>
                <w:sz w:val="22"/>
                <w:szCs w:val="22"/>
              </w:rPr>
              <w:id w:val="512031255"/>
              <w:placeholder>
                <w:docPart w:val="6AAD1F650E494B518643BB03903758BA"/>
              </w:placeholder>
              <w15:appearance w15:val="hidden"/>
            </w:sdtPr>
            <w:sdtEndPr>
              <w:rPr>
                <w:color w:val="auto"/>
              </w:rPr>
            </w:sdtEndPr>
            <w:sdtContent>
              <w:p w14:paraId="502D84A4" w14:textId="77777777" w:rsidR="00227FA4" w:rsidRPr="00227FA4" w:rsidRDefault="00EA1202" w:rsidP="00F96C5E">
                <w:pPr>
                  <w:pStyle w:val="TopicDescription"/>
                  <w:rPr>
                    <w:b/>
                    <w:bCs/>
                    <w:color w:val="0070C0"/>
                    <w:sz w:val="22"/>
                    <w:szCs w:val="22"/>
                  </w:rPr>
                </w:pPr>
                <w:r w:rsidRPr="00227FA4">
                  <w:rPr>
                    <w:b/>
                    <w:bCs/>
                    <w:color w:val="0070C0"/>
                    <w:sz w:val="22"/>
                    <w:szCs w:val="22"/>
                  </w:rPr>
                  <w:t>Energy Report</w:t>
                </w:r>
              </w:p>
              <w:sdt>
                <w:sdtPr>
                  <w:rPr>
                    <w:b/>
                    <w:bCs/>
                    <w:color w:val="0070C0"/>
                    <w:sz w:val="22"/>
                    <w:szCs w:val="22"/>
                  </w:rPr>
                  <w:id w:val="-1398278472"/>
                  <w:placeholder>
                    <w:docPart w:val="F94842423B4F465E873BA3F56AB917E9"/>
                  </w:placeholder>
                  <w15:appearance w15:val="hidden"/>
                </w:sdtPr>
                <w:sdtEndPr>
                  <w:rPr>
                    <w:color w:val="auto"/>
                  </w:rPr>
                </w:sdtEndPr>
                <w:sdtContent>
                  <w:p w14:paraId="0E5595C7" w14:textId="77777777" w:rsidR="00227FA4" w:rsidRPr="00227FA4" w:rsidRDefault="00227FA4" w:rsidP="00F96C5E">
                    <w:pPr>
                      <w:pStyle w:val="TopicDescription"/>
                      <w:rPr>
                        <w:b/>
                        <w:bCs/>
                        <w:color w:val="0070C0"/>
                        <w:sz w:val="22"/>
                        <w:szCs w:val="22"/>
                      </w:rPr>
                    </w:pPr>
                    <w:r w:rsidRPr="00227FA4">
                      <w:rPr>
                        <w:b/>
                        <w:bCs/>
                        <w:color w:val="0070C0"/>
                        <w:sz w:val="22"/>
                        <w:szCs w:val="22"/>
                      </w:rPr>
                      <w:t>Training Report</w:t>
                    </w:r>
                  </w:p>
                  <w:p w14:paraId="1BB87A8E" w14:textId="4FA6379A" w:rsidR="00EA1202" w:rsidRPr="00227FA4" w:rsidRDefault="00A84E3F" w:rsidP="00F96C5E">
                    <w:pPr>
                      <w:pStyle w:val="TopicDescription"/>
                      <w:rPr>
                        <w:b/>
                        <w:bCs/>
                        <w:sz w:val="22"/>
                        <w:szCs w:val="22"/>
                      </w:rPr>
                    </w:pPr>
                    <w:sdt>
                      <w:sdtPr>
                        <w:rPr>
                          <w:b/>
                          <w:bCs/>
                          <w:color w:val="0070C0"/>
                          <w:sz w:val="22"/>
                          <w:szCs w:val="22"/>
                        </w:rPr>
                        <w:id w:val="819842636"/>
                        <w:placeholder>
                          <w:docPart w:val="6BE6654C3B474AA6A6C6A5DAAC6CDED9"/>
                        </w:placeholder>
                        <w15:appearance w15:val="hidden"/>
                      </w:sdtPr>
                      <w:sdtEndPr/>
                      <w:sdtContent>
                        <w:r w:rsidR="00227FA4" w:rsidRPr="00227FA4">
                          <w:rPr>
                            <w:b/>
                            <w:bCs/>
                            <w:color w:val="0070C0"/>
                            <w:sz w:val="22"/>
                            <w:szCs w:val="22"/>
                          </w:rPr>
                          <w:t xml:space="preserve">Client Feedback </w:t>
                        </w:r>
                      </w:sdtContent>
                    </w:sdt>
                    <w:r w:rsidR="00227FA4" w:rsidRPr="00227FA4">
                      <w:rPr>
                        <w:b/>
                        <w:bCs/>
                        <w:color w:val="333399"/>
                        <w:sz w:val="22"/>
                        <w:szCs w:val="22"/>
                      </w:rPr>
                      <w:t xml:space="preserve"> </w:t>
                    </w:r>
                  </w:p>
                </w:sdtContent>
              </w:sdt>
            </w:sdtContent>
          </w:sdt>
          <w:p w14:paraId="091FDB56" w14:textId="447DD5D3" w:rsidR="00F96C5E" w:rsidRPr="00947035" w:rsidRDefault="00947035" w:rsidP="00F96C5E">
            <w:pPr>
              <w:pStyle w:val="TopicDescription"/>
              <w:rPr>
                <w:b/>
                <w:bCs/>
              </w:rPr>
            </w:pPr>
            <w:r w:rsidRPr="00947035">
              <w:rPr>
                <w:b/>
                <w:bCs/>
                <w:color w:val="0070C0"/>
              </w:rPr>
              <w:t>How to Get in Touch</w:t>
            </w:r>
            <w:r w:rsidR="007844DC" w:rsidRPr="00947035">
              <w:rPr>
                <w:b/>
                <w:bCs/>
                <w:color w:val="0070C0"/>
              </w:rPr>
              <w:t xml:space="preserve"> </w:t>
            </w:r>
          </w:p>
        </w:tc>
        <w:tc>
          <w:tcPr>
            <w:tcW w:w="113" w:type="pct"/>
          </w:tcPr>
          <w:p w14:paraId="262E1BE7" w14:textId="77777777" w:rsidR="00F96C5E" w:rsidRDefault="00F96C5E" w:rsidP="00F96C5E"/>
        </w:tc>
        <w:tc>
          <w:tcPr>
            <w:tcW w:w="3640" w:type="pct"/>
            <w:gridSpan w:val="2"/>
          </w:tcPr>
          <w:p w14:paraId="51F14675" w14:textId="0A093133" w:rsidR="00F96C5E" w:rsidRDefault="00A600D3" w:rsidP="00A600D3">
            <w:pPr>
              <w:jc w:val="center"/>
            </w:pPr>
            <w:r>
              <w:rPr>
                <w:noProof/>
              </w:rPr>
              <w:drawing>
                <wp:inline distT="0" distB="0" distL="0" distR="0" wp14:anchorId="0D898F70" wp14:editId="6A293F61">
                  <wp:extent cx="3940279" cy="4578350"/>
                  <wp:effectExtent l="0" t="0" r="3175" b="0"/>
                  <wp:docPr id="111551215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4922" cy="4618603"/>
                          </a:xfrm>
                          <a:prstGeom prst="rect">
                            <a:avLst/>
                          </a:prstGeom>
                          <a:noFill/>
                          <a:ln>
                            <a:noFill/>
                          </a:ln>
                        </pic:spPr>
                      </pic:pic>
                    </a:graphicData>
                  </a:graphic>
                </wp:inline>
              </w:drawing>
            </w:r>
          </w:p>
        </w:tc>
      </w:tr>
    </w:tbl>
    <w:p w14:paraId="369C0E1F" w14:textId="3C24CC93" w:rsidR="00197602" w:rsidRDefault="00197602" w:rsidP="002719D0">
      <w:pPr>
        <w:pStyle w:val="NoSpacing"/>
        <w:sectPr w:rsidR="00197602" w:rsidSect="00B97E24">
          <w:pgSz w:w="12240" w:h="15840"/>
          <w:pgMar w:top="720" w:right="720" w:bottom="360" w:left="720" w:header="720" w:footer="432" w:gutter="0"/>
          <w:cols w:space="720"/>
          <w:docGrid w:linePitch="360"/>
        </w:sectPr>
      </w:pPr>
    </w:p>
    <w:p w14:paraId="1BD690E8" w14:textId="11A8B2AD" w:rsidR="00197602" w:rsidRDefault="00197602" w:rsidP="00624FC0">
      <w:pPr>
        <w:pStyle w:val="ObjectAnchor"/>
      </w:pPr>
    </w:p>
    <w:tbl>
      <w:tblPr>
        <w:tblW w:w="12056" w:type="dxa"/>
        <w:tblLook w:val="0600" w:firstRow="0" w:lastRow="0" w:firstColumn="0" w:lastColumn="0" w:noHBand="1" w:noVBand="1"/>
      </w:tblPr>
      <w:tblGrid>
        <w:gridCol w:w="5763"/>
        <w:gridCol w:w="4065"/>
        <w:gridCol w:w="2228"/>
      </w:tblGrid>
      <w:tr w:rsidR="00DC10FD" w14:paraId="5D926242" w14:textId="77777777" w:rsidTr="00DC10FD">
        <w:trPr>
          <w:trHeight w:val="432"/>
        </w:trPr>
        <w:tc>
          <w:tcPr>
            <w:tcW w:w="9828" w:type="dxa"/>
            <w:gridSpan w:val="2"/>
            <w:tcBorders>
              <w:bottom w:val="single" w:sz="18" w:space="0" w:color="auto"/>
            </w:tcBorders>
          </w:tcPr>
          <w:bookmarkStart w:id="0" w:name="_Hlk220075639"/>
          <w:p w14:paraId="1181DF5D" w14:textId="2435F40D" w:rsidR="00DC10FD" w:rsidRPr="00CA0AAB" w:rsidRDefault="00A84E3F" w:rsidP="00CA0AAB">
            <w:pPr>
              <w:rPr>
                <w:rStyle w:val="Bold"/>
              </w:rPr>
            </w:pPr>
            <w:sdt>
              <w:sdtPr>
                <w:rPr>
                  <w:rFonts w:ascii="Century Gothic"/>
                  <w:b/>
                  <w:sz w:val="28"/>
                </w:rPr>
                <w:id w:val="-1217969157"/>
                <w:placeholder>
                  <w:docPart w:val="CADE6E45AAFF4E08868ED2AE19EBB316"/>
                </w:placeholder>
                <w15:appearance w15:val="hidden"/>
              </w:sdtPr>
              <w:sdtEndPr/>
              <w:sdtContent>
                <w:r w:rsidR="00DC10FD" w:rsidRPr="003A1A31">
                  <w:rPr>
                    <w:rFonts w:ascii="Century Gothic"/>
                    <w:b/>
                    <w:color w:val="333399"/>
                    <w:sz w:val="24"/>
                    <w:szCs w:val="20"/>
                  </w:rPr>
                  <w:t>Caithness Citizens Advice Bureau</w:t>
                </w:r>
                <w:r w:rsidR="00DC10FD" w:rsidRPr="003A1A31">
                  <w:rPr>
                    <w:rFonts w:ascii="Century Gothic"/>
                    <w:b/>
                    <w:sz w:val="24"/>
                    <w:szCs w:val="20"/>
                  </w:rPr>
                  <w:t xml:space="preserve"> </w:t>
                </w:r>
              </w:sdtContent>
            </w:sdt>
            <w:bookmarkEnd w:id="0"/>
          </w:p>
        </w:tc>
        <w:tc>
          <w:tcPr>
            <w:tcW w:w="2228" w:type="dxa"/>
            <w:tcBorders>
              <w:bottom w:val="single" w:sz="18" w:space="0" w:color="auto"/>
            </w:tcBorders>
          </w:tcPr>
          <w:p w14:paraId="6996E9C0" w14:textId="77777777" w:rsidR="00DC10FD" w:rsidRPr="00624FC0" w:rsidRDefault="00DC10FD" w:rsidP="00147234">
            <w:pPr>
              <w:pStyle w:val="NoSpacing"/>
            </w:pPr>
          </w:p>
        </w:tc>
      </w:tr>
      <w:tr w:rsidR="00DC10FD" w14:paraId="0D2B22AF" w14:textId="77777777" w:rsidTr="00DC10FD">
        <w:trPr>
          <w:trHeight w:val="9513"/>
        </w:trPr>
        <w:tc>
          <w:tcPr>
            <w:tcW w:w="9828" w:type="dxa"/>
            <w:gridSpan w:val="2"/>
            <w:tcBorders>
              <w:top w:val="single" w:sz="18" w:space="0" w:color="auto"/>
            </w:tcBorders>
            <w:tcMar>
              <w:left w:w="115" w:type="dxa"/>
              <w:right w:w="173" w:type="dxa"/>
            </w:tcMar>
          </w:tcPr>
          <w:p w14:paraId="635C82A1" w14:textId="6F0C373F" w:rsidR="00DC10FD" w:rsidRPr="00330220" w:rsidRDefault="00DC10FD" w:rsidP="007D5750">
            <w:pPr>
              <w:tabs>
                <w:tab w:val="right" w:pos="6413"/>
              </w:tabs>
              <w:rPr>
                <w:rFonts w:ascii="Tahoma" w:hAnsi="Tahoma" w:cs="Tahoma"/>
                <w:b/>
                <w:bCs/>
                <w:color w:val="0070C0"/>
                <w:sz w:val="52"/>
                <w:szCs w:val="52"/>
              </w:rPr>
            </w:pPr>
            <w:r w:rsidRPr="00330220">
              <w:rPr>
                <w:rFonts w:ascii="Tahoma" w:hAnsi="Tahoma" w:cs="Tahoma"/>
                <w:b/>
                <w:bCs/>
                <w:color w:val="0070C0"/>
                <w:sz w:val="52"/>
                <w:szCs w:val="52"/>
              </w:rPr>
              <w:t>Introduction</w:t>
            </w:r>
            <w:r w:rsidRPr="00330220">
              <w:rPr>
                <w:rFonts w:ascii="Tahoma" w:hAnsi="Tahoma" w:cs="Tahoma"/>
                <w:b/>
                <w:bCs/>
                <w:color w:val="0070C0"/>
                <w:sz w:val="52"/>
                <w:szCs w:val="52"/>
              </w:rPr>
              <w:tab/>
            </w:r>
          </w:p>
          <w:p w14:paraId="32826F4F" w14:textId="10557F2E" w:rsidR="00DC10FD" w:rsidRDefault="00096822" w:rsidP="00231903">
            <w:pPr>
              <w:rPr>
                <w:rFonts w:ascii="Tahoma" w:hAnsi="Tahoma" w:cs="Tahoma"/>
                <w:szCs w:val="20"/>
              </w:rPr>
            </w:pPr>
            <w:bookmarkStart w:id="1" w:name="_Hlk220583024"/>
            <w:r w:rsidRPr="00330220">
              <w:rPr>
                <w:noProof/>
                <w:szCs w:val="20"/>
              </w:rPr>
              <w:drawing>
                <wp:anchor distT="0" distB="0" distL="114300" distR="114300" simplePos="0" relativeHeight="251744256" behindDoc="0" locked="0" layoutInCell="1" allowOverlap="1" wp14:anchorId="03F3971E" wp14:editId="066C5440">
                  <wp:simplePos x="0" y="0"/>
                  <wp:positionH relativeFrom="column">
                    <wp:posOffset>4243705</wp:posOffset>
                  </wp:positionH>
                  <wp:positionV relativeFrom="paragraph">
                    <wp:posOffset>141605</wp:posOffset>
                  </wp:positionV>
                  <wp:extent cx="1918059" cy="2571750"/>
                  <wp:effectExtent l="0" t="0" r="6350" b="0"/>
                  <wp:wrapSquare wrapText="bothSides"/>
                  <wp:docPr id="18899805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18059" cy="25717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FD" w:rsidRPr="00330220">
              <w:rPr>
                <w:rFonts w:ascii="Tahoma" w:hAnsi="Tahoma" w:cs="Tahoma"/>
                <w:szCs w:val="20"/>
              </w:rPr>
              <w:t xml:space="preserve">The trustees, who are also directors of the charitable company for company law, are pleased to present their annual report and the financial statements for the year ending 31 March 2025. </w:t>
            </w:r>
          </w:p>
          <w:p w14:paraId="072BADC5" w14:textId="77777777" w:rsidR="00255630" w:rsidRPr="00330220" w:rsidRDefault="00255630" w:rsidP="00231903">
            <w:pPr>
              <w:rPr>
                <w:rFonts w:ascii="Tahoma" w:hAnsi="Tahoma" w:cs="Tahoma"/>
                <w:szCs w:val="20"/>
              </w:rPr>
            </w:pPr>
          </w:p>
          <w:p w14:paraId="637B8C75" w14:textId="1D4EDBA0" w:rsidR="00DC10FD" w:rsidRPr="00330220" w:rsidRDefault="00DC10FD" w:rsidP="00231903">
            <w:pPr>
              <w:rPr>
                <w:rFonts w:ascii="Tahoma" w:hAnsi="Tahoma" w:cs="Tahoma"/>
                <w:szCs w:val="20"/>
              </w:rPr>
            </w:pPr>
            <w:r w:rsidRPr="00330220">
              <w:rPr>
                <w:rFonts w:ascii="Tahoma" w:hAnsi="Tahoma" w:cs="Tahoma"/>
                <w:szCs w:val="20"/>
              </w:rPr>
              <w:t>The financial statements comply with the Charities and Trustee Investment (Scotland) Act 2005, the Charities Accounts (Scotland) Regulations 2006 (as amended), the Companies Act 2006, the Memorandum and Articles of Association, and Accounting and Reporting by Charities: Statement of Recommended Practice applicable to charities preparing their accounts in accordance with the Financial Reporting Standard applicable in the UK and Republic of Ireland (FRS 102) (effective 1 January 2019).</w:t>
            </w:r>
          </w:p>
          <w:bookmarkEnd w:id="1"/>
          <w:p w14:paraId="40512D84" w14:textId="54EB8B81" w:rsidR="00DC10FD" w:rsidRDefault="00DC10FD" w:rsidP="00231903"/>
          <w:p w14:paraId="3E71F681" w14:textId="77777777" w:rsidR="00330220" w:rsidRDefault="00330220" w:rsidP="007D5750">
            <w:pPr>
              <w:rPr>
                <w:b/>
                <w:bCs/>
                <w:color w:val="0070C0"/>
                <w:sz w:val="52"/>
                <w:szCs w:val="52"/>
              </w:rPr>
            </w:pPr>
          </w:p>
          <w:p w14:paraId="5705AC7A" w14:textId="557D2E9C" w:rsidR="00DC10FD" w:rsidRPr="00330220" w:rsidRDefault="00DC10FD" w:rsidP="007D5750">
            <w:pPr>
              <w:rPr>
                <w:rFonts w:ascii="Tahoma" w:hAnsi="Tahoma" w:cs="Tahoma"/>
                <w:b/>
                <w:bCs/>
                <w:color w:val="0070C0"/>
                <w:sz w:val="52"/>
                <w:szCs w:val="52"/>
              </w:rPr>
            </w:pPr>
            <w:r w:rsidRPr="00330220">
              <w:rPr>
                <w:rFonts w:ascii="Tahoma" w:hAnsi="Tahoma" w:cs="Tahoma"/>
                <w:b/>
                <w:bCs/>
                <w:color w:val="0070C0"/>
                <w:sz w:val="52"/>
                <w:szCs w:val="52"/>
              </w:rPr>
              <w:t>Key Achievements 2024/25</w:t>
            </w:r>
          </w:p>
          <w:p w14:paraId="7BFCF875" w14:textId="6D541282" w:rsidR="00DC10FD" w:rsidRDefault="00DC10FD" w:rsidP="00231903">
            <w:pPr>
              <w:rPr>
                <w:rFonts w:ascii="Tahoma" w:hAnsi="Tahoma" w:cs="Tahoma"/>
                <w:szCs w:val="20"/>
              </w:rPr>
            </w:pPr>
            <w:r w:rsidRPr="00330220">
              <w:rPr>
                <w:rFonts w:ascii="Tahoma" w:hAnsi="Tahoma" w:cs="Tahoma"/>
                <w:szCs w:val="20"/>
              </w:rPr>
              <w:t>In 2024/25, Caithness Citizens Advice Bureau (Caithness CAB) continued to offer a valued and supportive advice service to the community</w:t>
            </w:r>
            <w:r w:rsidR="00255630">
              <w:rPr>
                <w:rFonts w:ascii="Tahoma" w:hAnsi="Tahoma" w:cs="Tahoma"/>
                <w:szCs w:val="20"/>
              </w:rPr>
              <w:t>:</w:t>
            </w:r>
          </w:p>
          <w:p w14:paraId="30E7A148" w14:textId="77777777" w:rsidR="00255630" w:rsidRPr="00330220" w:rsidRDefault="00255630" w:rsidP="00231903">
            <w:pPr>
              <w:rPr>
                <w:rFonts w:ascii="Tahoma" w:hAnsi="Tahoma" w:cs="Tahoma"/>
                <w:szCs w:val="20"/>
              </w:rPr>
            </w:pPr>
          </w:p>
          <w:p w14:paraId="4327DD74" w14:textId="19428FB2"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advised 1,753 clients across 16 main advice areas with 8,278 enquiries.</w:t>
            </w:r>
          </w:p>
          <w:p w14:paraId="79CA1E6C" w14:textId="77777777" w:rsidR="00255630" w:rsidRPr="00330220" w:rsidRDefault="00255630" w:rsidP="00255630">
            <w:pPr>
              <w:pStyle w:val="ListParagraph"/>
              <w:ind w:left="770"/>
              <w:rPr>
                <w:rFonts w:ascii="Tahoma" w:hAnsi="Tahoma" w:cs="Tahoma"/>
                <w:szCs w:val="20"/>
              </w:rPr>
            </w:pPr>
          </w:p>
          <w:p w14:paraId="4AC2D1EE" w14:textId="10B20481"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secured Client Financial Gains of over £2m for the local community.</w:t>
            </w:r>
          </w:p>
          <w:p w14:paraId="7FD7860E" w14:textId="77777777" w:rsidR="00255630" w:rsidRPr="00255630" w:rsidRDefault="00255630" w:rsidP="00255630">
            <w:pPr>
              <w:rPr>
                <w:rFonts w:ascii="Tahoma" w:hAnsi="Tahoma" w:cs="Tahoma"/>
                <w:szCs w:val="20"/>
              </w:rPr>
            </w:pPr>
          </w:p>
          <w:p w14:paraId="54ED76F1" w14:textId="18637260"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received excellent feedback from clients, confirming the life-changing services we provide.</w:t>
            </w:r>
          </w:p>
          <w:p w14:paraId="7BB4DEFD" w14:textId="77777777" w:rsidR="00255630" w:rsidRPr="00255630" w:rsidRDefault="00255630" w:rsidP="00255630">
            <w:pPr>
              <w:rPr>
                <w:rFonts w:ascii="Tahoma" w:hAnsi="Tahoma" w:cs="Tahoma"/>
                <w:szCs w:val="20"/>
              </w:rPr>
            </w:pPr>
          </w:p>
          <w:p w14:paraId="5AD130E0" w14:textId="1E02BCB3"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increased our services to include opening on bank holidays (except for Christmas and New Year).</w:t>
            </w:r>
          </w:p>
          <w:p w14:paraId="417926FE" w14:textId="77777777" w:rsidR="00255630" w:rsidRPr="00255630" w:rsidRDefault="00255630" w:rsidP="00255630">
            <w:pPr>
              <w:rPr>
                <w:rFonts w:ascii="Tahoma" w:hAnsi="Tahoma" w:cs="Tahoma"/>
                <w:szCs w:val="20"/>
              </w:rPr>
            </w:pPr>
          </w:p>
          <w:p w14:paraId="471DB1AA" w14:textId="5DE32A95"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provided home visits to clients who were unable to attend the bureau.</w:t>
            </w:r>
          </w:p>
          <w:p w14:paraId="232257F3" w14:textId="77777777" w:rsidR="00255630" w:rsidRPr="00255630" w:rsidRDefault="00255630" w:rsidP="00255630">
            <w:pPr>
              <w:rPr>
                <w:rFonts w:ascii="Tahoma" w:hAnsi="Tahoma" w:cs="Tahoma"/>
                <w:szCs w:val="20"/>
              </w:rPr>
            </w:pPr>
          </w:p>
          <w:p w14:paraId="43A1E6C5" w14:textId="05A08665"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put in place a new Food Insecurity service for clients (working in conjunction with Caithness Foodbank)</w:t>
            </w:r>
            <w:r w:rsidR="00255630">
              <w:rPr>
                <w:rFonts w:ascii="Tahoma" w:hAnsi="Tahoma" w:cs="Tahoma"/>
                <w:szCs w:val="20"/>
              </w:rPr>
              <w:t>.</w:t>
            </w:r>
          </w:p>
          <w:p w14:paraId="7CCEA418" w14:textId="77777777" w:rsidR="00255630" w:rsidRPr="00255630" w:rsidRDefault="00255630" w:rsidP="00255630">
            <w:pPr>
              <w:rPr>
                <w:rFonts w:ascii="Tahoma" w:hAnsi="Tahoma" w:cs="Tahoma"/>
                <w:szCs w:val="20"/>
              </w:rPr>
            </w:pPr>
          </w:p>
          <w:p w14:paraId="533A01CD" w14:textId="2E1E2D3C"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 xml:space="preserve">We engaged with stakeholders and other third sector </w:t>
            </w:r>
            <w:proofErr w:type="spellStart"/>
            <w:r w:rsidRPr="00330220">
              <w:rPr>
                <w:rFonts w:ascii="Tahoma" w:hAnsi="Tahoma" w:cs="Tahoma"/>
                <w:szCs w:val="20"/>
              </w:rPr>
              <w:t>organisations</w:t>
            </w:r>
            <w:proofErr w:type="spellEnd"/>
            <w:r w:rsidRPr="00330220">
              <w:rPr>
                <w:rFonts w:ascii="Tahoma" w:hAnsi="Tahoma" w:cs="Tahoma"/>
                <w:szCs w:val="20"/>
              </w:rPr>
              <w:t xml:space="preserve"> through attendance at events and hubs</w:t>
            </w:r>
            <w:r w:rsidR="00255630">
              <w:rPr>
                <w:rFonts w:ascii="Tahoma" w:hAnsi="Tahoma" w:cs="Tahoma"/>
                <w:szCs w:val="20"/>
              </w:rPr>
              <w:t>.</w:t>
            </w:r>
          </w:p>
          <w:p w14:paraId="3B11C6A0" w14:textId="77777777" w:rsidR="00255630" w:rsidRPr="00255630" w:rsidRDefault="00255630" w:rsidP="00255630">
            <w:pPr>
              <w:rPr>
                <w:rFonts w:ascii="Tahoma" w:hAnsi="Tahoma" w:cs="Tahoma"/>
                <w:szCs w:val="20"/>
              </w:rPr>
            </w:pPr>
          </w:p>
          <w:p w14:paraId="669966C9" w14:textId="045CE842"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engaged in new funding opportunities to allow for planning.</w:t>
            </w:r>
          </w:p>
          <w:p w14:paraId="7437EC28" w14:textId="77777777" w:rsidR="00255630" w:rsidRPr="00255630" w:rsidRDefault="00255630" w:rsidP="00255630">
            <w:pPr>
              <w:rPr>
                <w:rFonts w:ascii="Tahoma" w:hAnsi="Tahoma" w:cs="Tahoma"/>
                <w:szCs w:val="20"/>
              </w:rPr>
            </w:pPr>
          </w:p>
          <w:p w14:paraId="1B36278E" w14:textId="2AA5EBAD"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implemented a business development sub-group (board members and Chief Officer).</w:t>
            </w:r>
          </w:p>
          <w:p w14:paraId="07B43484" w14:textId="77777777" w:rsidR="00255630" w:rsidRPr="00255630" w:rsidRDefault="00255630" w:rsidP="00255630">
            <w:pPr>
              <w:rPr>
                <w:rFonts w:ascii="Tahoma" w:hAnsi="Tahoma" w:cs="Tahoma"/>
                <w:szCs w:val="20"/>
              </w:rPr>
            </w:pPr>
          </w:p>
          <w:p w14:paraId="1BA2E306" w14:textId="7E6041EB" w:rsidR="00DC10FD" w:rsidRDefault="00DC10FD" w:rsidP="00BB522B">
            <w:pPr>
              <w:pStyle w:val="ListParagraph"/>
              <w:numPr>
                <w:ilvl w:val="0"/>
                <w:numId w:val="11"/>
              </w:numPr>
              <w:rPr>
                <w:rFonts w:ascii="Tahoma" w:hAnsi="Tahoma" w:cs="Tahoma"/>
                <w:szCs w:val="20"/>
              </w:rPr>
            </w:pPr>
            <w:r w:rsidRPr="00330220">
              <w:rPr>
                <w:rFonts w:ascii="Tahoma" w:hAnsi="Tahoma" w:cs="Tahoma"/>
                <w:szCs w:val="20"/>
              </w:rPr>
              <w:t>We undertook a staffing restructure to ensure we remain sustainable in offering services to meet client demand.</w:t>
            </w:r>
          </w:p>
          <w:p w14:paraId="3B489208" w14:textId="77777777" w:rsidR="00255630" w:rsidRPr="00255630" w:rsidRDefault="00255630" w:rsidP="00255630">
            <w:pPr>
              <w:rPr>
                <w:rFonts w:ascii="Tahoma" w:hAnsi="Tahoma" w:cs="Tahoma"/>
                <w:szCs w:val="20"/>
              </w:rPr>
            </w:pPr>
          </w:p>
          <w:p w14:paraId="6FB7C9E2" w14:textId="1B9A7577" w:rsidR="00DC10FD" w:rsidRPr="00096822" w:rsidRDefault="00DC10FD" w:rsidP="00231903">
            <w:pPr>
              <w:pStyle w:val="ListParagraph"/>
              <w:numPr>
                <w:ilvl w:val="0"/>
                <w:numId w:val="11"/>
              </w:numPr>
              <w:rPr>
                <w:rFonts w:ascii="Tahoma" w:hAnsi="Tahoma" w:cs="Tahoma"/>
                <w:sz w:val="24"/>
                <w:szCs w:val="24"/>
              </w:rPr>
            </w:pPr>
            <w:r w:rsidRPr="00330220">
              <w:rPr>
                <w:rFonts w:ascii="Tahoma" w:hAnsi="Tahoma" w:cs="Tahoma"/>
                <w:szCs w:val="20"/>
              </w:rPr>
              <w:t>We purchased new IT equipment to enhance our service delivery.</w:t>
            </w:r>
          </w:p>
        </w:tc>
        <w:tc>
          <w:tcPr>
            <w:tcW w:w="2228" w:type="dxa"/>
            <w:tcBorders>
              <w:top w:val="single" w:sz="18" w:space="0" w:color="auto"/>
            </w:tcBorders>
            <w:tcMar>
              <w:left w:w="173" w:type="dxa"/>
              <w:right w:w="173" w:type="dxa"/>
            </w:tcMar>
          </w:tcPr>
          <w:p w14:paraId="4B581504" w14:textId="3CD694E7" w:rsidR="00DC10FD" w:rsidRDefault="00DC10FD" w:rsidP="00190947">
            <w:pPr>
              <w:pStyle w:val="Heading2"/>
              <w:rPr>
                <w:color w:val="333399"/>
              </w:rPr>
            </w:pPr>
          </w:p>
        </w:tc>
      </w:tr>
      <w:tr w:rsidR="00DC10FD" w14:paraId="31F36D2F" w14:textId="77777777" w:rsidTr="00DC10FD">
        <w:trPr>
          <w:trHeight w:val="9513"/>
        </w:trPr>
        <w:tc>
          <w:tcPr>
            <w:tcW w:w="9828" w:type="dxa"/>
            <w:gridSpan w:val="2"/>
            <w:tcBorders>
              <w:top w:val="single" w:sz="18" w:space="0" w:color="auto"/>
            </w:tcBorders>
            <w:tcMar>
              <w:left w:w="115" w:type="dxa"/>
              <w:right w:w="173" w:type="dxa"/>
            </w:tcMar>
          </w:tcPr>
          <w:p w14:paraId="388CE644" w14:textId="1CF9CAD2" w:rsidR="00DC10FD" w:rsidRPr="00330220" w:rsidRDefault="00DC10FD" w:rsidP="00231903">
            <w:pPr>
              <w:rPr>
                <w:rFonts w:ascii="Tahoma" w:hAnsi="Tahoma" w:cs="Tahoma"/>
                <w:b/>
                <w:bCs/>
                <w:color w:val="0070C0"/>
                <w:sz w:val="52"/>
                <w:szCs w:val="52"/>
              </w:rPr>
            </w:pPr>
            <w:r w:rsidRPr="00330220">
              <w:rPr>
                <w:rFonts w:ascii="Tahoma" w:hAnsi="Tahoma" w:cs="Tahoma"/>
                <w:b/>
                <w:bCs/>
                <w:color w:val="0070C0"/>
                <w:sz w:val="52"/>
                <w:szCs w:val="52"/>
              </w:rPr>
              <w:lastRenderedPageBreak/>
              <w:t>Chair Report</w:t>
            </w:r>
          </w:p>
          <w:p w14:paraId="3C5C55E2" w14:textId="77777777" w:rsidR="00947035" w:rsidRDefault="00947035" w:rsidP="00312466">
            <w:pPr>
              <w:pStyle w:val="NormalWeb"/>
              <w:spacing w:before="0" w:beforeAutospacing="0" w:after="0" w:afterAutospacing="0"/>
              <w:jc w:val="both"/>
              <w:rPr>
                <w:rFonts w:ascii="Tahoma" w:hAnsi="Tahoma" w:cs="Tahoma"/>
                <w:sz w:val="20"/>
                <w:szCs w:val="20"/>
              </w:rPr>
            </w:pPr>
          </w:p>
          <w:p w14:paraId="112B887E" w14:textId="2C0E5194" w:rsidR="001B1F34" w:rsidRPr="001B1F34" w:rsidRDefault="00312466" w:rsidP="00312466">
            <w:pPr>
              <w:pStyle w:val="NormalWeb"/>
              <w:spacing w:before="0" w:beforeAutospacing="0" w:after="0" w:afterAutospacing="0"/>
              <w:jc w:val="both"/>
              <w:rPr>
                <w:rFonts w:ascii="Tahoma" w:hAnsi="Tahoma" w:cs="Tahoma"/>
                <w:sz w:val="20"/>
                <w:szCs w:val="20"/>
              </w:rPr>
            </w:pPr>
            <w:r w:rsidRPr="00330220">
              <w:rPr>
                <w:rFonts w:ascii="Tahoma" w:hAnsi="Tahoma" w:cs="Tahoma"/>
                <w:noProof/>
              </w:rPr>
              <w:drawing>
                <wp:anchor distT="0" distB="0" distL="114300" distR="114300" simplePos="0" relativeHeight="251746304" behindDoc="0" locked="0" layoutInCell="1" allowOverlap="1" wp14:anchorId="2675DF50" wp14:editId="10FF5512">
                  <wp:simplePos x="0" y="0"/>
                  <wp:positionH relativeFrom="column">
                    <wp:posOffset>4775835</wp:posOffset>
                  </wp:positionH>
                  <wp:positionV relativeFrom="paragraph">
                    <wp:posOffset>156845</wp:posOffset>
                  </wp:positionV>
                  <wp:extent cx="1341755" cy="2019300"/>
                  <wp:effectExtent l="0" t="0" r="0" b="0"/>
                  <wp:wrapSquare wrapText="bothSides"/>
                  <wp:docPr id="1741783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4175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1F34" w:rsidRPr="001B1F34">
              <w:rPr>
                <w:rFonts w:ascii="Tahoma" w:hAnsi="Tahoma" w:cs="Tahoma"/>
                <w:sz w:val="20"/>
                <w:szCs w:val="20"/>
              </w:rPr>
              <w:t xml:space="preserve">Welcome to </w:t>
            </w:r>
            <w:r w:rsidR="001B1F34" w:rsidRPr="001B1F34">
              <w:rPr>
                <w:rFonts w:ascii="Tahoma" w:hAnsi="Tahoma" w:cs="Tahoma"/>
                <w:sz w:val="20"/>
                <w:szCs w:val="20"/>
              </w:rPr>
              <w:t xml:space="preserve">the </w:t>
            </w:r>
            <w:r w:rsidR="001B1F34" w:rsidRPr="001B1F34">
              <w:rPr>
                <w:rFonts w:ascii="Tahoma" w:hAnsi="Tahoma" w:cs="Tahoma"/>
                <w:sz w:val="20"/>
                <w:szCs w:val="20"/>
              </w:rPr>
              <w:t>Caithness Citizens Advice Bureau Annual Report for 2024/5.</w:t>
            </w:r>
          </w:p>
          <w:p w14:paraId="482DF75C" w14:textId="77777777" w:rsidR="001B1F34" w:rsidRPr="001B1F34" w:rsidRDefault="001B1F34" w:rsidP="00312466">
            <w:pPr>
              <w:pStyle w:val="NormalWeb"/>
              <w:spacing w:before="0" w:beforeAutospacing="0" w:after="0" w:afterAutospacing="0"/>
              <w:jc w:val="both"/>
              <w:rPr>
                <w:rFonts w:ascii="Tahoma" w:hAnsi="Tahoma" w:cs="Tahoma"/>
                <w:sz w:val="20"/>
                <w:szCs w:val="20"/>
              </w:rPr>
            </w:pPr>
          </w:p>
          <w:p w14:paraId="4E1FFB4D" w14:textId="209D53EE"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 xml:space="preserve">Caithness CAB is the sum of its parts. </w:t>
            </w:r>
            <w:r>
              <w:rPr>
                <w:rFonts w:ascii="Tahoma" w:hAnsi="Tahoma" w:cs="Tahoma"/>
                <w:sz w:val="20"/>
                <w:szCs w:val="20"/>
              </w:rPr>
              <w:t xml:space="preserve"> </w:t>
            </w:r>
            <w:r w:rsidRPr="001B1F34">
              <w:rPr>
                <w:rFonts w:ascii="Tahoma" w:hAnsi="Tahoma" w:cs="Tahoma"/>
                <w:sz w:val="20"/>
                <w:szCs w:val="20"/>
              </w:rPr>
              <w:t xml:space="preserve">The team </w:t>
            </w:r>
            <w:r w:rsidRPr="001B1F34">
              <w:rPr>
                <w:rFonts w:ascii="Tahoma" w:hAnsi="Tahoma" w:cs="Tahoma"/>
                <w:sz w:val="20"/>
                <w:szCs w:val="20"/>
              </w:rPr>
              <w:t>has achieved more than £2 million in financial gains for clients in</w:t>
            </w:r>
            <w:r w:rsidRPr="001B1F34">
              <w:rPr>
                <w:rFonts w:ascii="Tahoma" w:hAnsi="Tahoma" w:cs="Tahoma"/>
                <w:sz w:val="20"/>
                <w:szCs w:val="20"/>
              </w:rPr>
              <w:t xml:space="preserve"> 2024/5. </w:t>
            </w:r>
            <w:r>
              <w:rPr>
                <w:rFonts w:ascii="Tahoma" w:hAnsi="Tahoma" w:cs="Tahoma"/>
                <w:sz w:val="20"/>
                <w:szCs w:val="20"/>
              </w:rPr>
              <w:t xml:space="preserve"> </w:t>
            </w:r>
            <w:r w:rsidRPr="001B1F34">
              <w:rPr>
                <w:rFonts w:ascii="Tahoma" w:hAnsi="Tahoma" w:cs="Tahoma"/>
                <w:sz w:val="20"/>
                <w:szCs w:val="20"/>
              </w:rPr>
              <w:t xml:space="preserve">This is down to our </w:t>
            </w:r>
            <w:r w:rsidRPr="001B1F34">
              <w:rPr>
                <w:rFonts w:ascii="Tahoma" w:hAnsi="Tahoma" w:cs="Tahoma"/>
                <w:sz w:val="20"/>
                <w:szCs w:val="20"/>
              </w:rPr>
              <w:t>hard-working, dedicated staff, who provide a free, confidential, non-judgemental, professional,</w:t>
            </w:r>
            <w:r w:rsidRPr="001B1F34">
              <w:rPr>
                <w:rFonts w:ascii="Tahoma" w:hAnsi="Tahoma" w:cs="Tahoma"/>
                <w:sz w:val="20"/>
                <w:szCs w:val="20"/>
              </w:rPr>
              <w:t xml:space="preserve"> nationally audited local advice service.</w:t>
            </w:r>
          </w:p>
          <w:p w14:paraId="70877AD9" w14:textId="77777777" w:rsidR="001B1F34" w:rsidRPr="001B1F34" w:rsidRDefault="001B1F34" w:rsidP="00312466">
            <w:pPr>
              <w:pStyle w:val="NormalWeb"/>
              <w:spacing w:before="0" w:beforeAutospacing="0" w:after="0" w:afterAutospacing="0"/>
              <w:jc w:val="both"/>
              <w:rPr>
                <w:rFonts w:ascii="Tahoma" w:hAnsi="Tahoma" w:cs="Tahoma"/>
                <w:sz w:val="20"/>
                <w:szCs w:val="20"/>
              </w:rPr>
            </w:pPr>
          </w:p>
          <w:p w14:paraId="3BF89549" w14:textId="58270CF3"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 xml:space="preserve">The team are here to listen, help and support those challenged </w:t>
            </w:r>
            <w:r w:rsidR="008E69BE">
              <w:rPr>
                <w:rFonts w:ascii="Tahoma" w:hAnsi="Tahoma" w:cs="Tahoma"/>
                <w:sz w:val="20"/>
                <w:szCs w:val="20"/>
              </w:rPr>
              <w:t>daily</w:t>
            </w:r>
            <w:r w:rsidRPr="001B1F34">
              <w:rPr>
                <w:rFonts w:ascii="Tahoma" w:hAnsi="Tahoma" w:cs="Tahoma"/>
                <w:sz w:val="20"/>
                <w:szCs w:val="20"/>
              </w:rPr>
              <w:t xml:space="preserve"> by the </w:t>
            </w:r>
          </w:p>
          <w:p w14:paraId="40A70894" w14:textId="34423223"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consequences of debt, benefits advice, housing, energy bills</w:t>
            </w:r>
            <w:r w:rsidRPr="001B1F34">
              <w:rPr>
                <w:rFonts w:ascii="Tahoma" w:hAnsi="Tahoma" w:cs="Tahoma"/>
                <w:sz w:val="20"/>
                <w:szCs w:val="20"/>
              </w:rPr>
              <w:t>,</w:t>
            </w:r>
            <w:r w:rsidRPr="001B1F34">
              <w:rPr>
                <w:rFonts w:ascii="Tahoma" w:hAnsi="Tahoma" w:cs="Tahoma"/>
                <w:sz w:val="20"/>
                <w:szCs w:val="20"/>
              </w:rPr>
              <w:t xml:space="preserve"> etc.</w:t>
            </w:r>
            <w:r w:rsidRPr="001B1F34">
              <w:rPr>
                <w:rFonts w:ascii="Tahoma" w:hAnsi="Tahoma" w:cs="Tahoma"/>
                <w:sz w:val="20"/>
                <w:szCs w:val="20"/>
              </w:rPr>
              <w:t xml:space="preserve"> </w:t>
            </w:r>
            <w:r>
              <w:rPr>
                <w:rFonts w:ascii="Tahoma" w:hAnsi="Tahoma" w:cs="Tahoma"/>
                <w:sz w:val="20"/>
                <w:szCs w:val="20"/>
              </w:rPr>
              <w:t xml:space="preserve"> </w:t>
            </w:r>
            <w:r w:rsidRPr="001B1F34">
              <w:rPr>
                <w:rFonts w:ascii="Tahoma" w:hAnsi="Tahoma" w:cs="Tahoma"/>
                <w:sz w:val="20"/>
                <w:szCs w:val="20"/>
              </w:rPr>
              <w:t>It is sometimes forgotten that at times this can also be an emotionally draining experience for our staff.</w:t>
            </w:r>
          </w:p>
          <w:p w14:paraId="74A6E04F" w14:textId="77777777" w:rsidR="001B1F34" w:rsidRPr="001B1F34" w:rsidRDefault="001B1F34" w:rsidP="00312466">
            <w:pPr>
              <w:pStyle w:val="NormalWeb"/>
              <w:spacing w:before="0" w:beforeAutospacing="0" w:after="0" w:afterAutospacing="0"/>
              <w:jc w:val="both"/>
              <w:rPr>
                <w:rFonts w:ascii="Tahoma" w:hAnsi="Tahoma" w:cs="Tahoma"/>
                <w:sz w:val="20"/>
                <w:szCs w:val="20"/>
              </w:rPr>
            </w:pPr>
          </w:p>
          <w:p w14:paraId="6300F05A" w14:textId="35ED676C"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 xml:space="preserve">On behalf of my fellow directors, I take this opportunity to thank the team at Caithness CAB for their commitment, hard </w:t>
            </w:r>
            <w:proofErr w:type="gramStart"/>
            <w:r w:rsidRPr="001B1F34">
              <w:rPr>
                <w:rFonts w:ascii="Tahoma" w:hAnsi="Tahoma" w:cs="Tahoma"/>
                <w:sz w:val="20"/>
                <w:szCs w:val="20"/>
              </w:rPr>
              <w:t>work</w:t>
            </w:r>
            <w:proofErr w:type="gramEnd"/>
            <w:r w:rsidRPr="001B1F34">
              <w:rPr>
                <w:rFonts w:ascii="Tahoma" w:hAnsi="Tahoma" w:cs="Tahoma"/>
                <w:sz w:val="20"/>
                <w:szCs w:val="20"/>
              </w:rPr>
              <w:t xml:space="preserve"> and dedication to their community. </w:t>
            </w:r>
            <w:r>
              <w:rPr>
                <w:rFonts w:ascii="Tahoma" w:hAnsi="Tahoma" w:cs="Tahoma"/>
                <w:sz w:val="20"/>
                <w:szCs w:val="20"/>
              </w:rPr>
              <w:t xml:space="preserve"> </w:t>
            </w:r>
            <w:r w:rsidRPr="001B1F34">
              <w:rPr>
                <w:rFonts w:ascii="Tahoma" w:hAnsi="Tahoma" w:cs="Tahoma"/>
                <w:sz w:val="20"/>
                <w:szCs w:val="20"/>
              </w:rPr>
              <w:t>Without you</w:t>
            </w:r>
            <w:r w:rsidRPr="001B1F34">
              <w:rPr>
                <w:rFonts w:ascii="Tahoma" w:hAnsi="Tahoma" w:cs="Tahoma"/>
                <w:sz w:val="20"/>
                <w:szCs w:val="20"/>
              </w:rPr>
              <w:t>,</w:t>
            </w:r>
            <w:r w:rsidRPr="001B1F34">
              <w:rPr>
                <w:rFonts w:ascii="Tahoma" w:hAnsi="Tahoma" w:cs="Tahoma"/>
                <w:sz w:val="20"/>
                <w:szCs w:val="20"/>
              </w:rPr>
              <w:t xml:space="preserve"> there wouldn't be a CAB.</w:t>
            </w:r>
          </w:p>
          <w:p w14:paraId="31441996" w14:textId="77777777" w:rsidR="00312466" w:rsidRDefault="00312466" w:rsidP="00312466">
            <w:pPr>
              <w:pStyle w:val="NormalWeb"/>
              <w:spacing w:before="0" w:beforeAutospacing="0" w:after="0" w:afterAutospacing="0"/>
              <w:jc w:val="both"/>
              <w:rPr>
                <w:rFonts w:ascii="Tahoma" w:hAnsi="Tahoma" w:cs="Tahoma"/>
                <w:sz w:val="20"/>
                <w:szCs w:val="20"/>
              </w:rPr>
            </w:pPr>
          </w:p>
          <w:p w14:paraId="678899C4" w14:textId="44133E26"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 xml:space="preserve">Caithness CAB is </w:t>
            </w:r>
            <w:r w:rsidRPr="001B1F34">
              <w:rPr>
                <w:rFonts w:ascii="Tahoma" w:hAnsi="Tahoma" w:cs="Tahoma"/>
                <w:sz w:val="20"/>
                <w:szCs w:val="20"/>
              </w:rPr>
              <w:t>your</w:t>
            </w:r>
            <w:r w:rsidRPr="001B1F34">
              <w:rPr>
                <w:rFonts w:ascii="Tahoma" w:hAnsi="Tahoma" w:cs="Tahoma"/>
                <w:sz w:val="20"/>
                <w:szCs w:val="20"/>
              </w:rPr>
              <w:t xml:space="preserve"> local campaigning and advisory service run by local people for local people. </w:t>
            </w:r>
          </w:p>
          <w:p w14:paraId="0D4331CB" w14:textId="77777777" w:rsidR="001B1F34" w:rsidRPr="001B1F34" w:rsidRDefault="001B1F34" w:rsidP="00312466">
            <w:pPr>
              <w:pStyle w:val="NormalWeb"/>
              <w:spacing w:before="0" w:beforeAutospacing="0" w:after="0" w:afterAutospacing="0"/>
              <w:jc w:val="both"/>
              <w:rPr>
                <w:rFonts w:ascii="Tahoma" w:hAnsi="Tahoma" w:cs="Tahoma"/>
                <w:sz w:val="20"/>
                <w:szCs w:val="20"/>
              </w:rPr>
            </w:pPr>
          </w:p>
          <w:p w14:paraId="36119DB0" w14:textId="7E7FF0BB"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I would also like to thank the board of directors for their support over the last 12 months.</w:t>
            </w:r>
          </w:p>
          <w:p w14:paraId="5CDB3F7A" w14:textId="77777777" w:rsidR="001B1F34" w:rsidRPr="001B1F34" w:rsidRDefault="001B1F34" w:rsidP="00312466">
            <w:pPr>
              <w:pStyle w:val="NormalWeb"/>
              <w:spacing w:before="0" w:beforeAutospacing="0" w:after="0" w:afterAutospacing="0"/>
              <w:jc w:val="both"/>
              <w:rPr>
                <w:rFonts w:ascii="Tahoma" w:hAnsi="Tahoma" w:cs="Tahoma"/>
                <w:sz w:val="20"/>
                <w:szCs w:val="20"/>
              </w:rPr>
            </w:pPr>
          </w:p>
          <w:p w14:paraId="621F23A7" w14:textId="77777777"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The last word: </w:t>
            </w:r>
          </w:p>
          <w:p w14:paraId="5FA7B2EE" w14:textId="1DED5BF4" w:rsidR="001B1F34" w:rsidRPr="001B1F34" w:rsidRDefault="001B1F34" w:rsidP="00312466">
            <w:pPr>
              <w:pStyle w:val="NormalWeb"/>
              <w:spacing w:before="0" w:beforeAutospacing="0" w:after="0" w:afterAutospacing="0"/>
              <w:jc w:val="both"/>
              <w:rPr>
                <w:rFonts w:ascii="Tahoma" w:hAnsi="Tahoma" w:cs="Tahoma"/>
                <w:sz w:val="20"/>
                <w:szCs w:val="20"/>
              </w:rPr>
            </w:pPr>
            <w:r w:rsidRPr="001B1F34">
              <w:rPr>
                <w:rFonts w:ascii="Tahoma" w:hAnsi="Tahoma" w:cs="Tahoma"/>
                <w:sz w:val="20"/>
                <w:szCs w:val="20"/>
              </w:rPr>
              <w:t xml:space="preserve">You’re </w:t>
            </w:r>
            <w:r w:rsidRPr="001B1F34">
              <w:rPr>
                <w:rFonts w:ascii="Tahoma" w:hAnsi="Tahoma" w:cs="Tahoma"/>
                <w:sz w:val="20"/>
                <w:szCs w:val="20"/>
              </w:rPr>
              <w:t xml:space="preserve">not </w:t>
            </w:r>
            <w:r w:rsidRPr="001B1F34">
              <w:rPr>
                <w:rFonts w:ascii="Tahoma" w:hAnsi="Tahoma" w:cs="Tahoma"/>
                <w:sz w:val="20"/>
                <w:szCs w:val="20"/>
              </w:rPr>
              <w:t>alone with Caithness CAB</w:t>
            </w:r>
            <w:r>
              <w:rPr>
                <w:rFonts w:ascii="Tahoma" w:hAnsi="Tahoma" w:cs="Tahoma"/>
                <w:sz w:val="20"/>
                <w:szCs w:val="20"/>
              </w:rPr>
              <w:t>.</w:t>
            </w:r>
          </w:p>
          <w:p w14:paraId="77F6C5CA" w14:textId="77777777" w:rsidR="00312466" w:rsidRDefault="00312466" w:rsidP="00197602">
            <w:pPr>
              <w:rPr>
                <w:rFonts w:ascii="Tahoma" w:hAnsi="Tahoma" w:cs="Tahoma"/>
                <w:b/>
                <w:bCs/>
                <w:color w:val="0070C0"/>
                <w:szCs w:val="20"/>
              </w:rPr>
            </w:pPr>
          </w:p>
          <w:p w14:paraId="615D95A6" w14:textId="58D82B02" w:rsidR="00DC10FD" w:rsidRPr="001B1F34" w:rsidRDefault="001B1F34" w:rsidP="00197602">
            <w:pPr>
              <w:rPr>
                <w:rFonts w:ascii="Tahoma" w:hAnsi="Tahoma" w:cs="Tahoma"/>
                <w:b/>
                <w:bCs/>
                <w:color w:val="0070C0"/>
                <w:szCs w:val="20"/>
              </w:rPr>
            </w:pPr>
            <w:r w:rsidRPr="001B1F34">
              <w:rPr>
                <w:rFonts w:ascii="Tahoma" w:hAnsi="Tahoma" w:cs="Tahoma"/>
                <w:b/>
                <w:bCs/>
                <w:color w:val="0070C0"/>
                <w:szCs w:val="20"/>
              </w:rPr>
              <w:t>Michael Simpson - Chair</w:t>
            </w:r>
          </w:p>
          <w:p w14:paraId="49FC9B28" w14:textId="00A797F6" w:rsidR="00DC10FD" w:rsidRPr="00A600D3" w:rsidRDefault="00DC10FD" w:rsidP="00A600D3">
            <w:pPr>
              <w:rPr>
                <w:sz w:val="52"/>
                <w:szCs w:val="52"/>
              </w:rPr>
            </w:pPr>
          </w:p>
          <w:p w14:paraId="790D0A91" w14:textId="387D6D0B" w:rsidR="00DC10FD" w:rsidRPr="00A600D3" w:rsidRDefault="001B1F34" w:rsidP="00A600D3">
            <w:pPr>
              <w:rPr>
                <w:sz w:val="52"/>
                <w:szCs w:val="52"/>
              </w:rPr>
            </w:pPr>
            <w:r>
              <w:rPr>
                <w:noProof/>
              </w:rPr>
              <w:drawing>
                <wp:anchor distT="0" distB="0" distL="114300" distR="114300" simplePos="0" relativeHeight="251748352" behindDoc="0" locked="0" layoutInCell="1" allowOverlap="1" wp14:anchorId="1E97E8C1" wp14:editId="671F61BB">
                  <wp:simplePos x="0" y="0"/>
                  <wp:positionH relativeFrom="column">
                    <wp:posOffset>1857375</wp:posOffset>
                  </wp:positionH>
                  <wp:positionV relativeFrom="paragraph">
                    <wp:posOffset>284480</wp:posOffset>
                  </wp:positionV>
                  <wp:extent cx="2758440" cy="2070100"/>
                  <wp:effectExtent l="0" t="0" r="3810" b="6350"/>
                  <wp:wrapSquare wrapText="bothSides"/>
                  <wp:docPr id="13319845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8440" cy="2070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2C7F50" w14:textId="144F49F1" w:rsidR="00DC10FD" w:rsidRDefault="00DC10FD" w:rsidP="00A600D3">
            <w:pPr>
              <w:rPr>
                <w:sz w:val="52"/>
                <w:szCs w:val="52"/>
              </w:rPr>
            </w:pPr>
          </w:p>
          <w:p w14:paraId="12939B61" w14:textId="4EF77D91" w:rsidR="00DC10FD" w:rsidRPr="00A600D3" w:rsidRDefault="00DC10FD" w:rsidP="00A600D3">
            <w:pPr>
              <w:jc w:val="center"/>
              <w:rPr>
                <w:sz w:val="52"/>
                <w:szCs w:val="52"/>
              </w:rPr>
            </w:pPr>
          </w:p>
        </w:tc>
        <w:tc>
          <w:tcPr>
            <w:tcW w:w="2228" w:type="dxa"/>
            <w:tcBorders>
              <w:top w:val="single" w:sz="18" w:space="0" w:color="auto"/>
            </w:tcBorders>
            <w:tcMar>
              <w:left w:w="173" w:type="dxa"/>
              <w:right w:w="173" w:type="dxa"/>
            </w:tcMar>
          </w:tcPr>
          <w:p w14:paraId="3303C042" w14:textId="77777777" w:rsidR="00DC10FD" w:rsidRDefault="00DC10FD" w:rsidP="00190947">
            <w:pPr>
              <w:pStyle w:val="Heading2"/>
              <w:rPr>
                <w:color w:val="333399"/>
              </w:rPr>
            </w:pPr>
          </w:p>
        </w:tc>
      </w:tr>
      <w:tr w:rsidR="00DC10FD" w14:paraId="02E04498" w14:textId="77777777" w:rsidTr="00DC10FD">
        <w:trPr>
          <w:trHeight w:val="9513"/>
        </w:trPr>
        <w:tc>
          <w:tcPr>
            <w:tcW w:w="9828" w:type="dxa"/>
            <w:gridSpan w:val="2"/>
            <w:tcBorders>
              <w:top w:val="single" w:sz="18" w:space="0" w:color="auto"/>
            </w:tcBorders>
            <w:tcMar>
              <w:left w:w="115" w:type="dxa"/>
              <w:right w:w="173" w:type="dxa"/>
            </w:tcMar>
          </w:tcPr>
          <w:p w14:paraId="5532D421" w14:textId="7EC7B4F9" w:rsidR="00DC10FD" w:rsidRPr="00330220" w:rsidRDefault="00DC10FD" w:rsidP="00231903">
            <w:pPr>
              <w:rPr>
                <w:rFonts w:ascii="Tahoma" w:hAnsi="Tahoma" w:cs="Tahoma"/>
                <w:b/>
                <w:bCs/>
                <w:color w:val="0070C0"/>
                <w:sz w:val="52"/>
                <w:szCs w:val="52"/>
              </w:rPr>
            </w:pPr>
            <w:r w:rsidRPr="00330220">
              <w:rPr>
                <w:rFonts w:ascii="Tahoma" w:hAnsi="Tahoma" w:cs="Tahoma"/>
                <w:b/>
                <w:bCs/>
                <w:color w:val="0070C0"/>
                <w:sz w:val="52"/>
                <w:szCs w:val="52"/>
              </w:rPr>
              <w:lastRenderedPageBreak/>
              <w:t>Chief Officer Report</w:t>
            </w:r>
          </w:p>
          <w:p w14:paraId="6661F266" w14:textId="77777777" w:rsidR="00947035" w:rsidRDefault="00947035" w:rsidP="00C24BBD">
            <w:pPr>
              <w:jc w:val="both"/>
              <w:rPr>
                <w:rFonts w:ascii="Tahoma" w:hAnsi="Tahoma" w:cs="Tahoma"/>
                <w:szCs w:val="20"/>
              </w:rPr>
            </w:pPr>
          </w:p>
          <w:p w14:paraId="7F794C08" w14:textId="3D57A501" w:rsidR="008E69BE" w:rsidRDefault="00C566C9" w:rsidP="00C24BBD">
            <w:pPr>
              <w:jc w:val="both"/>
              <w:rPr>
                <w:rFonts w:ascii="Tahoma" w:hAnsi="Tahoma" w:cs="Tahoma"/>
                <w:szCs w:val="20"/>
              </w:rPr>
            </w:pPr>
            <w:r w:rsidRPr="00330220">
              <w:rPr>
                <w:noProof/>
                <w:szCs w:val="20"/>
              </w:rPr>
              <w:drawing>
                <wp:anchor distT="0" distB="0" distL="114300" distR="114300" simplePos="0" relativeHeight="251750400" behindDoc="0" locked="0" layoutInCell="1" allowOverlap="1" wp14:anchorId="04F6C08D" wp14:editId="2C2835EA">
                  <wp:simplePos x="0" y="0"/>
                  <wp:positionH relativeFrom="column">
                    <wp:posOffset>4643755</wp:posOffset>
                  </wp:positionH>
                  <wp:positionV relativeFrom="paragraph">
                    <wp:posOffset>195580</wp:posOffset>
                  </wp:positionV>
                  <wp:extent cx="1515189" cy="1924050"/>
                  <wp:effectExtent l="0" t="0" r="8890" b="0"/>
                  <wp:wrapSquare wrapText="bothSides"/>
                  <wp:docPr id="15484904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5189"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FD" w:rsidRPr="00330220">
              <w:rPr>
                <w:rFonts w:ascii="Tahoma" w:hAnsi="Tahoma" w:cs="Tahoma"/>
                <w:szCs w:val="20"/>
              </w:rPr>
              <w:t xml:space="preserve">Having now completed my first full year as Chief Officer with Caithness CAB, being </w:t>
            </w:r>
          </w:p>
          <w:p w14:paraId="5DC17ED5" w14:textId="217ACF8E" w:rsidR="00DC10FD" w:rsidRDefault="00DC10FD" w:rsidP="00C24BBD">
            <w:pPr>
              <w:jc w:val="both"/>
              <w:rPr>
                <w:rFonts w:ascii="Tahoma" w:hAnsi="Tahoma" w:cs="Tahoma"/>
                <w:szCs w:val="20"/>
              </w:rPr>
            </w:pPr>
            <w:r w:rsidRPr="00330220">
              <w:rPr>
                <w:rFonts w:ascii="Tahoma" w:hAnsi="Tahoma" w:cs="Tahoma"/>
                <w:szCs w:val="20"/>
              </w:rPr>
              <w:t xml:space="preserve">adaptive and responsive to the evolving needs of our community has been at the forefront of all my planning and change.  Although 2024/25 has been a very challenging year, we also have many great things to celebrate in our </w:t>
            </w:r>
            <w:proofErr w:type="spellStart"/>
            <w:r w:rsidRPr="00330220">
              <w:rPr>
                <w:rFonts w:ascii="Tahoma" w:hAnsi="Tahoma" w:cs="Tahoma"/>
                <w:szCs w:val="20"/>
              </w:rPr>
              <w:t>organisation</w:t>
            </w:r>
            <w:proofErr w:type="spellEnd"/>
            <w:r w:rsidRPr="00330220">
              <w:rPr>
                <w:rFonts w:ascii="Tahoma" w:hAnsi="Tahoma" w:cs="Tahoma"/>
                <w:szCs w:val="20"/>
              </w:rPr>
              <w:t xml:space="preserve">. </w:t>
            </w:r>
          </w:p>
          <w:p w14:paraId="3D73F678" w14:textId="77777777" w:rsidR="00312466" w:rsidRPr="00330220" w:rsidRDefault="00312466" w:rsidP="00C24BBD">
            <w:pPr>
              <w:jc w:val="both"/>
              <w:rPr>
                <w:b/>
                <w:bCs/>
                <w:color w:val="0070C0"/>
                <w:szCs w:val="20"/>
              </w:rPr>
            </w:pPr>
          </w:p>
          <w:p w14:paraId="0AE3C662" w14:textId="599DC012" w:rsidR="00DC10FD" w:rsidRDefault="00DC10FD" w:rsidP="00C24BBD">
            <w:pPr>
              <w:jc w:val="both"/>
              <w:rPr>
                <w:rFonts w:ascii="Tahoma" w:hAnsi="Tahoma" w:cs="Tahoma"/>
                <w:szCs w:val="20"/>
              </w:rPr>
            </w:pPr>
            <w:r w:rsidRPr="00330220">
              <w:rPr>
                <w:rFonts w:ascii="Tahoma" w:hAnsi="Tahoma" w:cs="Tahoma"/>
                <w:szCs w:val="20"/>
              </w:rPr>
              <w:t xml:space="preserve">Our workforce continues to be our number one asset, and without them, paid staff, and volunteers, we would not be able to deliver the outcomes we have achieved.  They work daily in challenging circumstances to make practical changes for </w:t>
            </w:r>
            <w:r w:rsidR="001B1F34">
              <w:rPr>
                <w:rFonts w:ascii="Tahoma" w:hAnsi="Tahoma" w:cs="Tahoma"/>
                <w:szCs w:val="20"/>
              </w:rPr>
              <w:t>our local community,</w:t>
            </w:r>
            <w:r w:rsidRPr="00330220">
              <w:rPr>
                <w:rFonts w:ascii="Tahoma" w:hAnsi="Tahoma" w:cs="Tahoma"/>
                <w:szCs w:val="20"/>
              </w:rPr>
              <w:t xml:space="preserve"> and I once again want to take this opportunity to express my appreciation for their </w:t>
            </w:r>
            <w:r w:rsidR="001B1F34">
              <w:rPr>
                <w:rFonts w:ascii="Tahoma" w:hAnsi="Tahoma" w:cs="Tahoma"/>
                <w:szCs w:val="20"/>
              </w:rPr>
              <w:t xml:space="preserve">outstanding work </w:t>
            </w:r>
            <w:r w:rsidRPr="00330220">
              <w:rPr>
                <w:rFonts w:ascii="Tahoma" w:hAnsi="Tahoma" w:cs="Tahoma"/>
                <w:szCs w:val="20"/>
              </w:rPr>
              <w:t>and their invaluable commitment to Caithness CAB.</w:t>
            </w:r>
          </w:p>
          <w:p w14:paraId="6F11E112" w14:textId="77777777" w:rsidR="00312466" w:rsidRPr="00330220" w:rsidRDefault="00312466" w:rsidP="00C24BBD">
            <w:pPr>
              <w:jc w:val="both"/>
              <w:rPr>
                <w:rFonts w:ascii="Tahoma" w:hAnsi="Tahoma" w:cs="Tahoma"/>
                <w:szCs w:val="20"/>
              </w:rPr>
            </w:pPr>
          </w:p>
          <w:p w14:paraId="5E681FC5" w14:textId="5AF11B78" w:rsidR="00DC10FD" w:rsidRPr="00330220" w:rsidRDefault="00DC10FD" w:rsidP="00C24BBD">
            <w:pPr>
              <w:jc w:val="both"/>
              <w:rPr>
                <w:rFonts w:ascii="Tahoma" w:hAnsi="Tahoma" w:cs="Tahoma"/>
                <w:szCs w:val="20"/>
              </w:rPr>
            </w:pPr>
            <w:r w:rsidRPr="00330220">
              <w:rPr>
                <w:rFonts w:ascii="Tahoma" w:hAnsi="Tahoma" w:cs="Tahoma"/>
                <w:szCs w:val="20"/>
              </w:rPr>
              <w:t xml:space="preserve">I would also like to acknowledge staff who, during this reporting year, moved on to other employment or retired, </w:t>
            </w:r>
            <w:r w:rsidR="006323E2">
              <w:rPr>
                <w:rFonts w:ascii="Tahoma" w:hAnsi="Tahoma" w:cs="Tahoma"/>
                <w:szCs w:val="20"/>
              </w:rPr>
              <w:t>as well as</w:t>
            </w:r>
            <w:r w:rsidRPr="00330220">
              <w:rPr>
                <w:rFonts w:ascii="Tahoma" w:hAnsi="Tahoma" w:cs="Tahoma"/>
                <w:szCs w:val="20"/>
              </w:rPr>
              <w:t xml:space="preserve"> volunteers who resigned for personal reasons.  We are </w:t>
            </w:r>
            <w:r w:rsidR="008E69BE">
              <w:rPr>
                <w:rFonts w:ascii="Tahoma" w:hAnsi="Tahoma" w:cs="Tahoma"/>
                <w:szCs w:val="20"/>
              </w:rPr>
              <w:t>incredibly</w:t>
            </w:r>
            <w:r w:rsidRPr="00330220">
              <w:rPr>
                <w:rFonts w:ascii="Tahoma" w:hAnsi="Tahoma" w:cs="Tahoma"/>
                <w:szCs w:val="20"/>
              </w:rPr>
              <w:t xml:space="preserve"> grateful for all your hard work and contributions to Caithness CAB.  </w:t>
            </w:r>
          </w:p>
          <w:p w14:paraId="5DDB8E5B" w14:textId="77777777" w:rsidR="004D637E" w:rsidRDefault="004D637E" w:rsidP="00C24BBD">
            <w:pPr>
              <w:jc w:val="both"/>
              <w:rPr>
                <w:rFonts w:ascii="Tahoma" w:hAnsi="Tahoma" w:cs="Tahoma"/>
                <w:szCs w:val="20"/>
              </w:rPr>
            </w:pPr>
          </w:p>
          <w:p w14:paraId="063353E9" w14:textId="18BE76AD" w:rsidR="00DC10FD" w:rsidRDefault="00DC10FD" w:rsidP="00C24BBD">
            <w:pPr>
              <w:jc w:val="both"/>
              <w:rPr>
                <w:rFonts w:ascii="Tahoma" w:hAnsi="Tahoma" w:cs="Tahoma"/>
                <w:szCs w:val="20"/>
              </w:rPr>
            </w:pPr>
            <w:r w:rsidRPr="00330220">
              <w:rPr>
                <w:rFonts w:ascii="Tahoma" w:hAnsi="Tahoma" w:cs="Tahoma"/>
                <w:szCs w:val="20"/>
              </w:rPr>
              <w:t xml:space="preserve">To grow and be sustainable, the </w:t>
            </w:r>
            <w:proofErr w:type="spellStart"/>
            <w:r w:rsidRPr="00330220">
              <w:rPr>
                <w:rFonts w:ascii="Tahoma" w:hAnsi="Tahoma" w:cs="Tahoma"/>
                <w:szCs w:val="20"/>
              </w:rPr>
              <w:t>organisation</w:t>
            </w:r>
            <w:proofErr w:type="spellEnd"/>
            <w:r w:rsidRPr="00330220">
              <w:rPr>
                <w:rFonts w:ascii="Tahoma" w:hAnsi="Tahoma" w:cs="Tahoma"/>
                <w:szCs w:val="20"/>
              </w:rPr>
              <w:t xml:space="preserve"> underwent a staffing restructuring towards the end of this reporting period, which was warmly welcomed by paid staff and volunteers.  This restructuring included creating two team leader roles and planning for a business sustainability officer role.  </w:t>
            </w:r>
          </w:p>
          <w:p w14:paraId="0BA63B64" w14:textId="77777777" w:rsidR="00312466" w:rsidRPr="00330220" w:rsidRDefault="00312466" w:rsidP="00C24BBD">
            <w:pPr>
              <w:jc w:val="both"/>
              <w:rPr>
                <w:rFonts w:ascii="Tahoma" w:hAnsi="Tahoma" w:cs="Tahoma"/>
                <w:szCs w:val="20"/>
              </w:rPr>
            </w:pPr>
          </w:p>
          <w:p w14:paraId="314B1D5E" w14:textId="2EA59FBA" w:rsidR="00DC10FD" w:rsidRDefault="00DC10FD" w:rsidP="00C24BBD">
            <w:pPr>
              <w:jc w:val="both"/>
              <w:rPr>
                <w:rFonts w:ascii="Tahoma" w:hAnsi="Tahoma" w:cs="Tahoma"/>
                <w:szCs w:val="20"/>
              </w:rPr>
            </w:pPr>
            <w:r w:rsidRPr="00330220">
              <w:rPr>
                <w:rFonts w:ascii="Tahoma" w:hAnsi="Tahoma" w:cs="Tahoma"/>
                <w:szCs w:val="20"/>
              </w:rPr>
              <w:t xml:space="preserve">Like other third sector </w:t>
            </w:r>
            <w:proofErr w:type="spellStart"/>
            <w:r w:rsidRPr="00330220">
              <w:rPr>
                <w:rFonts w:ascii="Tahoma" w:hAnsi="Tahoma" w:cs="Tahoma"/>
                <w:szCs w:val="20"/>
              </w:rPr>
              <w:t>organisations</w:t>
            </w:r>
            <w:proofErr w:type="spellEnd"/>
            <w:r w:rsidRPr="00330220">
              <w:rPr>
                <w:rFonts w:ascii="Tahoma" w:hAnsi="Tahoma" w:cs="Tahoma"/>
                <w:szCs w:val="20"/>
              </w:rPr>
              <w:t>, sourcing funding has been challenging due to significant changes in our funding landscape.  To be both reactive and proactive, we have had to make some tough decisions to remain sustainable.  These changes will continue into the following reporting year, where we will start to see further positive outcomes for both internal and external stakeholders</w:t>
            </w:r>
            <w:r w:rsidR="001B1F34">
              <w:rPr>
                <w:rFonts w:ascii="Tahoma" w:hAnsi="Tahoma" w:cs="Tahoma"/>
                <w:szCs w:val="20"/>
              </w:rPr>
              <w:t>.</w:t>
            </w:r>
          </w:p>
          <w:p w14:paraId="7610A1F1" w14:textId="77777777" w:rsidR="00312466" w:rsidRPr="00330220" w:rsidRDefault="00312466" w:rsidP="00C24BBD">
            <w:pPr>
              <w:jc w:val="both"/>
              <w:rPr>
                <w:rFonts w:ascii="Tahoma" w:hAnsi="Tahoma" w:cs="Tahoma"/>
                <w:szCs w:val="20"/>
              </w:rPr>
            </w:pPr>
          </w:p>
          <w:p w14:paraId="321C5551" w14:textId="197850A1" w:rsidR="00DC10FD" w:rsidRDefault="00DC10FD" w:rsidP="00C24BBD">
            <w:pPr>
              <w:jc w:val="both"/>
              <w:rPr>
                <w:rFonts w:ascii="Tahoma" w:hAnsi="Tahoma" w:cs="Tahoma"/>
                <w:szCs w:val="20"/>
              </w:rPr>
            </w:pPr>
            <w:r w:rsidRPr="00330220">
              <w:rPr>
                <w:rFonts w:ascii="Tahoma" w:hAnsi="Tahoma" w:cs="Tahoma"/>
                <w:szCs w:val="20"/>
              </w:rPr>
              <w:t xml:space="preserve">The ongoing cost-of-living crisis continues to have a far-reaching effect on our clients.  Rising food prices and energy bills have pushed many clients into challenging situations.  Our teams are always here to help everyone with free, impartial, and confidential advice, providing a professional and compassionate approach, and being responsive to those in crisis.  We have also put in place a new service for clients who are experiencing food insecurity.  The new service provides people with food insecurity the opportunity to claim additional income (if eligible) to spend on necessities, which, in turn, should empower them to take control of their financial situation and build a brighter future for themselves and their families. </w:t>
            </w:r>
          </w:p>
          <w:p w14:paraId="5EB3ACF1" w14:textId="77777777" w:rsidR="00312466" w:rsidRPr="00330220" w:rsidRDefault="00312466" w:rsidP="00C24BBD">
            <w:pPr>
              <w:jc w:val="both"/>
              <w:rPr>
                <w:rFonts w:ascii="Tahoma" w:hAnsi="Tahoma" w:cs="Tahoma"/>
                <w:szCs w:val="20"/>
              </w:rPr>
            </w:pPr>
          </w:p>
          <w:p w14:paraId="1586960A" w14:textId="11547594" w:rsidR="00312466" w:rsidRDefault="00DC10FD" w:rsidP="00C24BBD">
            <w:pPr>
              <w:jc w:val="both"/>
              <w:rPr>
                <w:rFonts w:ascii="Tahoma" w:hAnsi="Tahoma" w:cs="Tahoma"/>
                <w:szCs w:val="20"/>
              </w:rPr>
            </w:pPr>
            <w:r w:rsidRPr="00330220">
              <w:rPr>
                <w:rFonts w:ascii="Tahoma" w:hAnsi="Tahoma" w:cs="Tahoma"/>
                <w:szCs w:val="20"/>
              </w:rPr>
              <w:t xml:space="preserve">Towards the end of this reporting year, we also secured 50% of the funding for an outreach project to take our services into </w:t>
            </w:r>
            <w:r w:rsidR="004D637E">
              <w:rPr>
                <w:rFonts w:ascii="Tahoma" w:hAnsi="Tahoma" w:cs="Tahoma"/>
                <w:szCs w:val="20"/>
              </w:rPr>
              <w:t>our</w:t>
            </w:r>
            <w:r w:rsidRPr="00330220">
              <w:rPr>
                <w:rFonts w:ascii="Tahoma" w:hAnsi="Tahoma" w:cs="Tahoma"/>
                <w:szCs w:val="20"/>
              </w:rPr>
              <w:t xml:space="preserve"> rural communities.  </w:t>
            </w:r>
            <w:r w:rsidR="008E69BE">
              <w:rPr>
                <w:rFonts w:ascii="Tahoma" w:hAnsi="Tahoma" w:cs="Tahoma"/>
                <w:szCs w:val="20"/>
              </w:rPr>
              <w:t>In the future,</w:t>
            </w:r>
            <w:r w:rsidRPr="00330220">
              <w:rPr>
                <w:rFonts w:ascii="Tahoma" w:hAnsi="Tahoma" w:cs="Tahoma"/>
                <w:szCs w:val="20"/>
              </w:rPr>
              <w:t xml:space="preserve"> into 2025/26, we are confident we will secure the remaining funding so we can embark on this exciting project and start further engagement with</w:t>
            </w:r>
            <w:r w:rsidR="004D637E">
              <w:rPr>
                <w:rFonts w:ascii="Tahoma" w:hAnsi="Tahoma" w:cs="Tahoma"/>
                <w:szCs w:val="20"/>
              </w:rPr>
              <w:t>in our</w:t>
            </w:r>
            <w:r w:rsidRPr="00330220">
              <w:rPr>
                <w:rFonts w:ascii="Tahoma" w:hAnsi="Tahoma" w:cs="Tahoma"/>
                <w:szCs w:val="20"/>
              </w:rPr>
              <w:t xml:space="preserve"> rural </w:t>
            </w:r>
            <w:r w:rsidR="004D637E">
              <w:rPr>
                <w:rFonts w:ascii="Tahoma" w:hAnsi="Tahoma" w:cs="Tahoma"/>
                <w:szCs w:val="20"/>
              </w:rPr>
              <w:t>areas.</w:t>
            </w:r>
            <w:r w:rsidRPr="00330220">
              <w:rPr>
                <w:rFonts w:ascii="Tahoma" w:hAnsi="Tahoma" w:cs="Tahoma"/>
                <w:szCs w:val="20"/>
              </w:rPr>
              <w:t xml:space="preserve"> </w:t>
            </w:r>
          </w:p>
          <w:p w14:paraId="7012C434" w14:textId="2DFE72CB" w:rsidR="00DC10FD" w:rsidRPr="00330220" w:rsidRDefault="00DC10FD" w:rsidP="00C24BBD">
            <w:pPr>
              <w:jc w:val="both"/>
              <w:rPr>
                <w:rFonts w:ascii="Tahoma" w:hAnsi="Tahoma" w:cs="Tahoma"/>
                <w:szCs w:val="20"/>
              </w:rPr>
            </w:pPr>
            <w:r w:rsidRPr="00330220">
              <w:rPr>
                <w:rFonts w:ascii="Tahoma" w:hAnsi="Tahoma" w:cs="Tahoma"/>
                <w:szCs w:val="20"/>
              </w:rPr>
              <w:t xml:space="preserve"> </w:t>
            </w:r>
          </w:p>
          <w:p w14:paraId="6B891929" w14:textId="4DACABB9" w:rsidR="00DC10FD" w:rsidRPr="00330220" w:rsidRDefault="00DC10FD" w:rsidP="00C24BBD">
            <w:pPr>
              <w:jc w:val="both"/>
              <w:rPr>
                <w:rFonts w:ascii="Tahoma" w:hAnsi="Tahoma" w:cs="Tahoma"/>
                <w:szCs w:val="20"/>
              </w:rPr>
            </w:pPr>
            <w:r w:rsidRPr="00330220">
              <w:rPr>
                <w:rFonts w:ascii="Tahoma" w:hAnsi="Tahoma" w:cs="Tahoma"/>
                <w:szCs w:val="20"/>
              </w:rPr>
              <w:t>Our 2025 to 2026 goals include a shift towards a new service approach to make our advice service more sustainable and reduce disparities in access to our services; recruitment of new advisers for our outreach project; a premises overview; recruitment of a business sustainability officer; and phase two of our staffing restructure.  Additionally, we will plan in response to community needs, and I look forward to working with the trustee board, our staff, and volunteers to make this happen.</w:t>
            </w:r>
          </w:p>
          <w:p w14:paraId="37551AEF" w14:textId="77777777" w:rsidR="00312466" w:rsidRDefault="00312466" w:rsidP="00231903">
            <w:pPr>
              <w:rPr>
                <w:rFonts w:ascii="Tahoma" w:hAnsi="Tahoma" w:cs="Tahoma"/>
                <w:b/>
                <w:bCs/>
                <w:color w:val="0070C0"/>
                <w:szCs w:val="20"/>
              </w:rPr>
            </w:pPr>
          </w:p>
          <w:p w14:paraId="13ECFF7A" w14:textId="053B19FA" w:rsidR="00DC10FD" w:rsidRPr="00330220" w:rsidRDefault="00DC10FD" w:rsidP="00231903">
            <w:pPr>
              <w:rPr>
                <w:rFonts w:ascii="Tahoma" w:hAnsi="Tahoma" w:cs="Tahoma"/>
                <w:b/>
                <w:bCs/>
                <w:color w:val="0070C0"/>
                <w:szCs w:val="20"/>
              </w:rPr>
            </w:pPr>
            <w:r w:rsidRPr="00330220">
              <w:rPr>
                <w:rFonts w:ascii="Tahoma" w:hAnsi="Tahoma" w:cs="Tahoma"/>
                <w:b/>
                <w:bCs/>
                <w:color w:val="0070C0"/>
                <w:szCs w:val="20"/>
              </w:rPr>
              <w:t>Jane MacIntosh – Chief Officer</w:t>
            </w:r>
          </w:p>
          <w:p w14:paraId="12EA97DF" w14:textId="47604A63" w:rsidR="00C566C9" w:rsidRPr="00DC10FD" w:rsidRDefault="00312466" w:rsidP="00231903">
            <w:pPr>
              <w:rPr>
                <w:rFonts w:ascii="Tahoma" w:hAnsi="Tahoma" w:cs="Tahoma"/>
                <w:b/>
                <w:bCs/>
                <w:color w:val="0070C0"/>
                <w:sz w:val="18"/>
                <w:szCs w:val="18"/>
              </w:rPr>
            </w:pPr>
            <w:r>
              <w:rPr>
                <w:noProof/>
              </w:rPr>
              <w:drawing>
                <wp:anchor distT="0" distB="0" distL="114300" distR="114300" simplePos="0" relativeHeight="251752448" behindDoc="0" locked="0" layoutInCell="1" allowOverlap="1" wp14:anchorId="6379F00C" wp14:editId="3EE7520D">
                  <wp:simplePos x="0" y="0"/>
                  <wp:positionH relativeFrom="column">
                    <wp:posOffset>4308475</wp:posOffset>
                  </wp:positionH>
                  <wp:positionV relativeFrom="paragraph">
                    <wp:posOffset>110490</wp:posOffset>
                  </wp:positionV>
                  <wp:extent cx="1790700" cy="1193800"/>
                  <wp:effectExtent l="0" t="0" r="0" b="6350"/>
                  <wp:wrapSquare wrapText="bothSides"/>
                  <wp:docPr id="18280856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90700" cy="1193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228" w:type="dxa"/>
            <w:tcBorders>
              <w:top w:val="single" w:sz="18" w:space="0" w:color="auto"/>
            </w:tcBorders>
            <w:tcMar>
              <w:left w:w="173" w:type="dxa"/>
              <w:right w:w="173" w:type="dxa"/>
            </w:tcMar>
          </w:tcPr>
          <w:p w14:paraId="40F0E5F0" w14:textId="77777777" w:rsidR="00DC10FD" w:rsidRDefault="00DC10FD" w:rsidP="00190947">
            <w:pPr>
              <w:pStyle w:val="Heading2"/>
              <w:rPr>
                <w:color w:val="333399"/>
              </w:rPr>
            </w:pPr>
          </w:p>
          <w:p w14:paraId="6CC52F8C" w14:textId="77777777" w:rsidR="00DC10FD" w:rsidRDefault="00DC10FD" w:rsidP="00AA70F1"/>
          <w:p w14:paraId="0BFD9B45" w14:textId="77777777" w:rsidR="00DC10FD" w:rsidRDefault="00DC10FD" w:rsidP="00AA70F1"/>
          <w:p w14:paraId="2BBD3650" w14:textId="77777777" w:rsidR="00DC10FD" w:rsidRDefault="00DC10FD" w:rsidP="00AA70F1"/>
          <w:p w14:paraId="71CBDD1A" w14:textId="77777777" w:rsidR="00DC10FD" w:rsidRDefault="00DC10FD" w:rsidP="00AA70F1"/>
          <w:p w14:paraId="0AEB6076" w14:textId="57C2E220" w:rsidR="00DC10FD" w:rsidRPr="00AA70F1" w:rsidRDefault="00DC10FD" w:rsidP="00AA70F1"/>
        </w:tc>
      </w:tr>
      <w:tr w:rsidR="00DC10FD" w14:paraId="1DCCFE4C" w14:textId="77777777" w:rsidTr="00DC10FD">
        <w:trPr>
          <w:trHeight w:val="9513"/>
        </w:trPr>
        <w:tc>
          <w:tcPr>
            <w:tcW w:w="9828" w:type="dxa"/>
            <w:gridSpan w:val="2"/>
            <w:tcBorders>
              <w:top w:val="single" w:sz="18" w:space="0" w:color="auto"/>
            </w:tcBorders>
            <w:tcMar>
              <w:left w:w="115" w:type="dxa"/>
              <w:right w:w="173" w:type="dxa"/>
            </w:tcMar>
          </w:tcPr>
          <w:p w14:paraId="039D844E" w14:textId="37ABFA39" w:rsidR="00DC10FD" w:rsidRPr="00330220" w:rsidRDefault="00DC10FD" w:rsidP="006F243C">
            <w:pPr>
              <w:rPr>
                <w:rFonts w:ascii="Tahoma" w:hAnsi="Tahoma" w:cs="Tahoma"/>
                <w:b/>
                <w:bCs/>
                <w:color w:val="0070C0"/>
                <w:sz w:val="52"/>
                <w:szCs w:val="52"/>
              </w:rPr>
            </w:pPr>
            <w:r w:rsidRPr="00330220">
              <w:rPr>
                <w:rFonts w:ascii="Tahoma" w:hAnsi="Tahoma" w:cs="Tahoma"/>
                <w:b/>
                <w:bCs/>
                <w:color w:val="0070C0"/>
                <w:sz w:val="52"/>
                <w:szCs w:val="52"/>
              </w:rPr>
              <w:lastRenderedPageBreak/>
              <w:t>Our People – 2024/25</w:t>
            </w:r>
          </w:p>
          <w:p w14:paraId="5BE2A759" w14:textId="77777777" w:rsidR="008E69BE" w:rsidRDefault="008E69BE" w:rsidP="006F243C">
            <w:pPr>
              <w:rPr>
                <w:b/>
                <w:bCs/>
                <w:color w:val="0070C0"/>
                <w:sz w:val="44"/>
                <w:szCs w:val="44"/>
              </w:rPr>
            </w:pPr>
          </w:p>
          <w:p w14:paraId="4EAD4392" w14:textId="74A43DC5" w:rsidR="00DC10FD" w:rsidRPr="00330220" w:rsidRDefault="00DC10FD" w:rsidP="006F243C">
            <w:pPr>
              <w:rPr>
                <w:b/>
                <w:bCs/>
                <w:color w:val="0070C0"/>
                <w:sz w:val="44"/>
                <w:szCs w:val="44"/>
              </w:rPr>
            </w:pPr>
            <w:r w:rsidRPr="00330220">
              <w:rPr>
                <w:b/>
                <w:bCs/>
                <w:color w:val="0070C0"/>
                <w:sz w:val="44"/>
                <w:szCs w:val="44"/>
              </w:rPr>
              <w:t>Board of Directors:</w:t>
            </w:r>
            <w:r w:rsidRPr="00330220">
              <w:rPr>
                <w:b/>
                <w:bCs/>
                <w:color w:val="0070C0"/>
                <w:sz w:val="44"/>
                <w:szCs w:val="44"/>
              </w:rPr>
              <w:tab/>
            </w:r>
          </w:p>
          <w:p w14:paraId="4FD1FC87" w14:textId="446E4692" w:rsidR="00DC10FD" w:rsidRPr="00707B06" w:rsidRDefault="00DC10FD" w:rsidP="00231903">
            <w:pPr>
              <w:pStyle w:val="ListParagraph"/>
              <w:numPr>
                <w:ilvl w:val="0"/>
                <w:numId w:val="8"/>
              </w:numPr>
              <w:rPr>
                <w:b/>
                <w:bCs/>
                <w:color w:val="0070C0"/>
                <w:sz w:val="24"/>
                <w:szCs w:val="24"/>
              </w:rPr>
            </w:pPr>
            <w:r w:rsidRPr="00707B06">
              <w:rPr>
                <w:b/>
                <w:bCs/>
                <w:color w:val="0070C0"/>
                <w:sz w:val="24"/>
                <w:szCs w:val="24"/>
              </w:rPr>
              <w:t xml:space="preserve">Michael Simpson </w:t>
            </w:r>
            <w:r w:rsidRPr="00DC10FD">
              <w:rPr>
                <w:b/>
                <w:bCs/>
                <w:color w:val="0070C0"/>
                <w:sz w:val="16"/>
                <w:szCs w:val="16"/>
              </w:rPr>
              <w:t>(Chair)</w:t>
            </w:r>
          </w:p>
          <w:p w14:paraId="528B2D12" w14:textId="77777777" w:rsidR="00DC10FD" w:rsidRPr="00707B06" w:rsidRDefault="00DC10FD" w:rsidP="00231903">
            <w:pPr>
              <w:pStyle w:val="ListParagraph"/>
              <w:numPr>
                <w:ilvl w:val="0"/>
                <w:numId w:val="8"/>
              </w:numPr>
              <w:rPr>
                <w:b/>
                <w:bCs/>
                <w:color w:val="0070C0"/>
                <w:sz w:val="24"/>
                <w:szCs w:val="24"/>
              </w:rPr>
            </w:pPr>
            <w:r w:rsidRPr="00707B06">
              <w:rPr>
                <w:b/>
                <w:bCs/>
                <w:color w:val="0070C0"/>
                <w:sz w:val="24"/>
                <w:szCs w:val="24"/>
              </w:rPr>
              <w:t xml:space="preserve">Catherine Simpson </w:t>
            </w:r>
            <w:r w:rsidRPr="00DC10FD">
              <w:rPr>
                <w:b/>
                <w:bCs/>
                <w:color w:val="0070C0"/>
                <w:sz w:val="16"/>
                <w:szCs w:val="16"/>
              </w:rPr>
              <w:t>(Vice Chair)</w:t>
            </w:r>
          </w:p>
          <w:p w14:paraId="76321E25" w14:textId="77777777" w:rsidR="00DC10FD" w:rsidRPr="00707B06" w:rsidRDefault="00DC10FD" w:rsidP="00231903">
            <w:pPr>
              <w:pStyle w:val="ListParagraph"/>
              <w:numPr>
                <w:ilvl w:val="0"/>
                <w:numId w:val="8"/>
              </w:numPr>
              <w:rPr>
                <w:b/>
                <w:bCs/>
                <w:color w:val="0070C0"/>
                <w:sz w:val="24"/>
                <w:szCs w:val="24"/>
              </w:rPr>
            </w:pPr>
            <w:r w:rsidRPr="00707B06">
              <w:rPr>
                <w:b/>
                <w:bCs/>
                <w:color w:val="0070C0"/>
                <w:sz w:val="24"/>
                <w:szCs w:val="24"/>
              </w:rPr>
              <w:t>Cllr Jan McEwan</w:t>
            </w:r>
          </w:p>
          <w:p w14:paraId="081A8A6E" w14:textId="77777777" w:rsidR="00DC10FD" w:rsidRDefault="00DC10FD" w:rsidP="00231903">
            <w:pPr>
              <w:pStyle w:val="ListParagraph"/>
              <w:numPr>
                <w:ilvl w:val="0"/>
                <w:numId w:val="8"/>
              </w:numPr>
              <w:rPr>
                <w:b/>
                <w:bCs/>
                <w:color w:val="0070C0"/>
                <w:sz w:val="24"/>
                <w:szCs w:val="24"/>
              </w:rPr>
            </w:pPr>
            <w:r w:rsidRPr="00707B06">
              <w:rPr>
                <w:b/>
                <w:bCs/>
                <w:color w:val="0070C0"/>
                <w:sz w:val="24"/>
                <w:szCs w:val="24"/>
              </w:rPr>
              <w:t>Cllr Willie Mackay</w:t>
            </w:r>
          </w:p>
          <w:p w14:paraId="5B5F222A" w14:textId="009CD258" w:rsidR="00DC10FD" w:rsidRPr="00DC10FD" w:rsidRDefault="00DC10FD" w:rsidP="00231903">
            <w:pPr>
              <w:pStyle w:val="ListParagraph"/>
              <w:numPr>
                <w:ilvl w:val="0"/>
                <w:numId w:val="8"/>
              </w:numPr>
              <w:rPr>
                <w:b/>
                <w:bCs/>
                <w:color w:val="0070C0"/>
                <w:sz w:val="24"/>
                <w:szCs w:val="24"/>
              </w:rPr>
            </w:pPr>
            <w:r>
              <w:rPr>
                <w:b/>
                <w:bCs/>
                <w:color w:val="0070C0"/>
                <w:sz w:val="24"/>
                <w:szCs w:val="24"/>
              </w:rPr>
              <w:t xml:space="preserve">Sadie Kevill </w:t>
            </w:r>
            <w:r w:rsidRPr="00DC10FD">
              <w:rPr>
                <w:b/>
                <w:bCs/>
                <w:color w:val="0070C0"/>
                <w:sz w:val="16"/>
                <w:szCs w:val="16"/>
              </w:rPr>
              <w:t>(appointed 5 August 2024)</w:t>
            </w:r>
          </w:p>
          <w:p w14:paraId="4579E24E" w14:textId="5EF14B25" w:rsidR="00DC10FD" w:rsidRPr="00707B06" w:rsidRDefault="00DC10FD" w:rsidP="00231903">
            <w:pPr>
              <w:pStyle w:val="ListParagraph"/>
              <w:numPr>
                <w:ilvl w:val="0"/>
                <w:numId w:val="8"/>
              </w:numPr>
              <w:rPr>
                <w:b/>
                <w:bCs/>
                <w:color w:val="0070C0"/>
                <w:sz w:val="24"/>
                <w:szCs w:val="24"/>
              </w:rPr>
            </w:pPr>
            <w:r>
              <w:rPr>
                <w:b/>
                <w:bCs/>
                <w:color w:val="0070C0"/>
                <w:sz w:val="24"/>
                <w:szCs w:val="24"/>
              </w:rPr>
              <w:t xml:space="preserve">Philip Prideaux </w:t>
            </w:r>
            <w:r w:rsidRPr="00DC10FD">
              <w:rPr>
                <w:b/>
                <w:bCs/>
                <w:color w:val="0070C0"/>
                <w:sz w:val="16"/>
                <w:szCs w:val="16"/>
              </w:rPr>
              <w:t>(appointed 9 December 2025)</w:t>
            </w:r>
          </w:p>
          <w:p w14:paraId="79D0B569" w14:textId="5179217B" w:rsidR="00DC10FD" w:rsidRPr="00707B06" w:rsidRDefault="00DC10FD" w:rsidP="00231903">
            <w:pPr>
              <w:pStyle w:val="ListParagraph"/>
              <w:numPr>
                <w:ilvl w:val="0"/>
                <w:numId w:val="8"/>
              </w:numPr>
              <w:rPr>
                <w:b/>
                <w:bCs/>
                <w:color w:val="0070C0"/>
                <w:sz w:val="24"/>
                <w:szCs w:val="24"/>
              </w:rPr>
            </w:pPr>
            <w:r>
              <w:rPr>
                <w:b/>
                <w:bCs/>
                <w:color w:val="0070C0"/>
                <w:sz w:val="24"/>
                <w:szCs w:val="24"/>
              </w:rPr>
              <w:t xml:space="preserve">Struan Mackie – </w:t>
            </w:r>
            <w:r w:rsidRPr="00DC10FD">
              <w:rPr>
                <w:b/>
                <w:bCs/>
                <w:color w:val="0070C0"/>
                <w:sz w:val="16"/>
                <w:szCs w:val="16"/>
              </w:rPr>
              <w:t>(resigned 27 February 2025)</w:t>
            </w:r>
          </w:p>
          <w:p w14:paraId="08FD1F32" w14:textId="5A7B51B7" w:rsidR="00DC10FD" w:rsidRDefault="00DC10FD" w:rsidP="0007256C">
            <w:pPr>
              <w:pStyle w:val="ListParagraph"/>
              <w:numPr>
                <w:ilvl w:val="0"/>
                <w:numId w:val="8"/>
              </w:numPr>
              <w:rPr>
                <w:b/>
                <w:bCs/>
                <w:color w:val="0070C0"/>
                <w:sz w:val="24"/>
                <w:szCs w:val="24"/>
              </w:rPr>
            </w:pPr>
            <w:r w:rsidRPr="00707B06">
              <w:rPr>
                <w:b/>
                <w:bCs/>
                <w:color w:val="0070C0"/>
                <w:sz w:val="24"/>
                <w:szCs w:val="24"/>
              </w:rPr>
              <w:t>Bryan Dods</w:t>
            </w:r>
            <w:r>
              <w:rPr>
                <w:b/>
                <w:bCs/>
                <w:color w:val="0070C0"/>
                <w:sz w:val="24"/>
                <w:szCs w:val="24"/>
              </w:rPr>
              <w:t xml:space="preserve"> – </w:t>
            </w:r>
            <w:r w:rsidRPr="00DC10FD">
              <w:rPr>
                <w:b/>
                <w:bCs/>
                <w:color w:val="0070C0"/>
                <w:sz w:val="16"/>
                <w:szCs w:val="16"/>
              </w:rPr>
              <w:t>(appointed 27 February 2025)</w:t>
            </w:r>
          </w:p>
          <w:p w14:paraId="754BCB64" w14:textId="551749E9" w:rsidR="00DC10FD" w:rsidRPr="00707B06" w:rsidRDefault="00C566C9" w:rsidP="0007256C">
            <w:pPr>
              <w:pStyle w:val="ListParagraph"/>
              <w:numPr>
                <w:ilvl w:val="0"/>
                <w:numId w:val="8"/>
              </w:numPr>
              <w:rPr>
                <w:b/>
                <w:bCs/>
                <w:color w:val="0070C0"/>
                <w:sz w:val="24"/>
                <w:szCs w:val="24"/>
              </w:rPr>
            </w:pPr>
            <w:r>
              <w:rPr>
                <w:noProof/>
              </w:rPr>
              <w:drawing>
                <wp:anchor distT="0" distB="0" distL="114300" distR="114300" simplePos="0" relativeHeight="251754496" behindDoc="1" locked="0" layoutInCell="1" allowOverlap="1" wp14:anchorId="7DBE3B33" wp14:editId="0127AB6E">
                  <wp:simplePos x="0" y="0"/>
                  <wp:positionH relativeFrom="column">
                    <wp:posOffset>3729355</wp:posOffset>
                  </wp:positionH>
                  <wp:positionV relativeFrom="paragraph">
                    <wp:posOffset>58420</wp:posOffset>
                  </wp:positionV>
                  <wp:extent cx="2431415" cy="3238500"/>
                  <wp:effectExtent l="0" t="0" r="6985" b="0"/>
                  <wp:wrapTight wrapText="bothSides">
                    <wp:wrapPolygon edited="0">
                      <wp:start x="0" y="0"/>
                      <wp:lineTo x="0" y="21473"/>
                      <wp:lineTo x="21493" y="21473"/>
                      <wp:lineTo x="21493" y="0"/>
                      <wp:lineTo x="0" y="0"/>
                    </wp:wrapPolygon>
                  </wp:wrapTight>
                  <wp:docPr id="131915123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1415" cy="3238500"/>
                          </a:xfrm>
                          <a:prstGeom prst="rect">
                            <a:avLst/>
                          </a:prstGeom>
                          <a:noFill/>
                          <a:ln>
                            <a:noFill/>
                          </a:ln>
                        </pic:spPr>
                      </pic:pic>
                    </a:graphicData>
                  </a:graphic>
                  <wp14:sizeRelH relativeFrom="page">
                    <wp14:pctWidth>0</wp14:pctWidth>
                  </wp14:sizeRelH>
                  <wp14:sizeRelV relativeFrom="page">
                    <wp14:pctHeight>0</wp14:pctHeight>
                  </wp14:sizeRelV>
                </wp:anchor>
              </w:drawing>
            </w:r>
            <w:r w:rsidR="00DC10FD">
              <w:rPr>
                <w:b/>
                <w:bCs/>
                <w:color w:val="0070C0"/>
                <w:sz w:val="24"/>
                <w:szCs w:val="24"/>
              </w:rPr>
              <w:t xml:space="preserve">Cllr Ron Gunn </w:t>
            </w:r>
            <w:r w:rsidR="00DC10FD" w:rsidRPr="00DC10FD">
              <w:rPr>
                <w:b/>
                <w:bCs/>
                <w:color w:val="0070C0"/>
                <w:sz w:val="16"/>
                <w:szCs w:val="16"/>
              </w:rPr>
              <w:t>(appointed 7 March 2025)</w:t>
            </w:r>
          </w:p>
          <w:p w14:paraId="560C0D9A" w14:textId="77777777" w:rsidR="008E69BE" w:rsidRDefault="008E69BE" w:rsidP="006F243C">
            <w:pPr>
              <w:rPr>
                <w:b/>
                <w:bCs/>
                <w:color w:val="0070C0"/>
                <w:sz w:val="44"/>
                <w:szCs w:val="44"/>
              </w:rPr>
            </w:pPr>
          </w:p>
          <w:p w14:paraId="1A8444AD" w14:textId="3559EDFF" w:rsidR="00DC10FD" w:rsidRPr="00330220" w:rsidRDefault="00DC10FD" w:rsidP="006F243C">
            <w:pPr>
              <w:rPr>
                <w:b/>
                <w:bCs/>
                <w:color w:val="0070C0"/>
                <w:sz w:val="44"/>
                <w:szCs w:val="44"/>
              </w:rPr>
            </w:pPr>
            <w:r w:rsidRPr="00330220">
              <w:rPr>
                <w:b/>
                <w:bCs/>
                <w:color w:val="0070C0"/>
                <w:sz w:val="44"/>
                <w:szCs w:val="44"/>
              </w:rPr>
              <w:t>Volunteers:</w:t>
            </w:r>
            <w:r w:rsidRPr="00330220">
              <w:rPr>
                <w:b/>
                <w:bCs/>
                <w:color w:val="0070C0"/>
                <w:sz w:val="44"/>
                <w:szCs w:val="44"/>
              </w:rPr>
              <w:tab/>
            </w:r>
            <w:r w:rsidRPr="00330220">
              <w:rPr>
                <w:b/>
                <w:bCs/>
                <w:color w:val="0070C0"/>
                <w:sz w:val="44"/>
                <w:szCs w:val="44"/>
              </w:rPr>
              <w:tab/>
            </w:r>
            <w:r w:rsidRPr="00330220">
              <w:rPr>
                <w:b/>
                <w:bCs/>
                <w:color w:val="0070C0"/>
                <w:sz w:val="44"/>
                <w:szCs w:val="44"/>
              </w:rPr>
              <w:tab/>
            </w:r>
          </w:p>
          <w:p w14:paraId="605067CE" w14:textId="3AFED733" w:rsidR="00DC10FD" w:rsidRPr="00707B06" w:rsidRDefault="00DC10FD" w:rsidP="0007256C">
            <w:pPr>
              <w:pStyle w:val="ListParagraph"/>
              <w:numPr>
                <w:ilvl w:val="0"/>
                <w:numId w:val="10"/>
              </w:numPr>
              <w:rPr>
                <w:b/>
                <w:bCs/>
                <w:color w:val="0070C0"/>
                <w:sz w:val="24"/>
                <w:szCs w:val="24"/>
              </w:rPr>
            </w:pPr>
            <w:r w:rsidRPr="00707B06">
              <w:rPr>
                <w:b/>
                <w:bCs/>
                <w:color w:val="0070C0"/>
                <w:sz w:val="24"/>
                <w:szCs w:val="24"/>
              </w:rPr>
              <w:t>Mara Signori</w:t>
            </w:r>
          </w:p>
          <w:p w14:paraId="4F132605" w14:textId="3618162B" w:rsidR="00DC10FD" w:rsidRDefault="00DC10FD" w:rsidP="0007256C">
            <w:pPr>
              <w:pStyle w:val="ListParagraph"/>
              <w:numPr>
                <w:ilvl w:val="0"/>
                <w:numId w:val="9"/>
              </w:numPr>
              <w:rPr>
                <w:b/>
                <w:bCs/>
                <w:color w:val="0070C0"/>
                <w:sz w:val="24"/>
                <w:szCs w:val="24"/>
              </w:rPr>
            </w:pPr>
            <w:r>
              <w:rPr>
                <w:b/>
                <w:bCs/>
                <w:color w:val="0070C0"/>
                <w:sz w:val="24"/>
                <w:szCs w:val="24"/>
              </w:rPr>
              <w:t xml:space="preserve">Charlotte Murphy </w:t>
            </w:r>
            <w:r w:rsidRPr="00FD4EFC">
              <w:rPr>
                <w:b/>
                <w:bCs/>
                <w:color w:val="0070C0"/>
                <w:sz w:val="16"/>
                <w:szCs w:val="16"/>
              </w:rPr>
              <w:t>(resigned 2024/25)</w:t>
            </w:r>
          </w:p>
          <w:p w14:paraId="7A6D6044" w14:textId="29A9916A" w:rsidR="00DC10FD" w:rsidRDefault="00DC10FD" w:rsidP="0007256C">
            <w:pPr>
              <w:pStyle w:val="ListParagraph"/>
              <w:numPr>
                <w:ilvl w:val="0"/>
                <w:numId w:val="9"/>
              </w:numPr>
              <w:rPr>
                <w:b/>
                <w:bCs/>
                <w:color w:val="0070C0"/>
                <w:sz w:val="24"/>
                <w:szCs w:val="24"/>
              </w:rPr>
            </w:pPr>
            <w:r>
              <w:rPr>
                <w:b/>
                <w:bCs/>
                <w:color w:val="0070C0"/>
                <w:sz w:val="24"/>
                <w:szCs w:val="24"/>
              </w:rPr>
              <w:t xml:space="preserve">Erin MacIntosh </w:t>
            </w:r>
            <w:r w:rsidRPr="00FD4EFC">
              <w:rPr>
                <w:b/>
                <w:bCs/>
                <w:color w:val="0070C0"/>
                <w:sz w:val="16"/>
                <w:szCs w:val="16"/>
              </w:rPr>
              <w:t>(resigned 2024/25</w:t>
            </w:r>
            <w:r>
              <w:rPr>
                <w:b/>
                <w:bCs/>
                <w:color w:val="0070C0"/>
                <w:sz w:val="16"/>
                <w:szCs w:val="16"/>
              </w:rPr>
              <w:t>)</w:t>
            </w:r>
          </w:p>
          <w:p w14:paraId="16324BC6" w14:textId="34A07014" w:rsidR="00DC10FD" w:rsidRPr="00707B06" w:rsidRDefault="00DC10FD" w:rsidP="0007256C">
            <w:pPr>
              <w:pStyle w:val="ListParagraph"/>
              <w:numPr>
                <w:ilvl w:val="0"/>
                <w:numId w:val="9"/>
              </w:numPr>
              <w:rPr>
                <w:b/>
                <w:bCs/>
                <w:color w:val="0070C0"/>
                <w:sz w:val="24"/>
                <w:szCs w:val="24"/>
              </w:rPr>
            </w:pPr>
            <w:r>
              <w:rPr>
                <w:b/>
                <w:bCs/>
                <w:color w:val="0070C0"/>
                <w:sz w:val="24"/>
                <w:szCs w:val="24"/>
              </w:rPr>
              <w:t xml:space="preserve">Shona </w:t>
            </w:r>
            <w:proofErr w:type="spellStart"/>
            <w:r>
              <w:rPr>
                <w:b/>
                <w:bCs/>
                <w:color w:val="0070C0"/>
                <w:sz w:val="24"/>
                <w:szCs w:val="24"/>
              </w:rPr>
              <w:t>Hamsworth</w:t>
            </w:r>
            <w:proofErr w:type="spellEnd"/>
            <w:r>
              <w:rPr>
                <w:b/>
                <w:bCs/>
                <w:color w:val="0070C0"/>
                <w:sz w:val="24"/>
                <w:szCs w:val="24"/>
              </w:rPr>
              <w:t xml:space="preserve"> </w:t>
            </w:r>
            <w:r w:rsidRPr="00FD4EFC">
              <w:rPr>
                <w:b/>
                <w:bCs/>
                <w:color w:val="0070C0"/>
                <w:sz w:val="16"/>
                <w:szCs w:val="16"/>
              </w:rPr>
              <w:t>(resigned 2024/25)</w:t>
            </w:r>
          </w:p>
          <w:p w14:paraId="75B45055" w14:textId="77777777" w:rsidR="008E69BE" w:rsidRDefault="008E69BE" w:rsidP="0007256C">
            <w:pPr>
              <w:rPr>
                <w:b/>
                <w:bCs/>
                <w:color w:val="0070C0"/>
                <w:sz w:val="44"/>
                <w:szCs w:val="44"/>
              </w:rPr>
            </w:pPr>
          </w:p>
          <w:p w14:paraId="7A8CE698" w14:textId="2772AF1A" w:rsidR="00DC10FD" w:rsidRPr="00330220" w:rsidRDefault="00DC10FD" w:rsidP="0007256C">
            <w:pPr>
              <w:rPr>
                <w:b/>
                <w:bCs/>
                <w:color w:val="0070C0"/>
                <w:sz w:val="44"/>
                <w:szCs w:val="44"/>
              </w:rPr>
            </w:pPr>
            <w:r w:rsidRPr="00330220">
              <w:rPr>
                <w:b/>
                <w:bCs/>
                <w:color w:val="0070C0"/>
                <w:sz w:val="44"/>
                <w:szCs w:val="44"/>
              </w:rPr>
              <w:t>Paid Staff:</w:t>
            </w:r>
          </w:p>
          <w:p w14:paraId="2D01D794" w14:textId="490B9089"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Jane MacIntosh </w:t>
            </w:r>
          </w:p>
          <w:p w14:paraId="7AE19A7B" w14:textId="5BB4B145"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Elaine McGee </w:t>
            </w:r>
          </w:p>
          <w:p w14:paraId="21BE2B7C" w14:textId="3E018FF7"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Steven Smith </w:t>
            </w:r>
          </w:p>
          <w:p w14:paraId="5D38902B" w14:textId="5CFCBFC9"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Charlotte Mackay </w:t>
            </w:r>
          </w:p>
          <w:p w14:paraId="277C5830" w14:textId="67565FAE"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Fiona Morrison </w:t>
            </w:r>
          </w:p>
          <w:p w14:paraId="2D3A27C4" w14:textId="079F3109"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Heather Miller </w:t>
            </w:r>
          </w:p>
          <w:p w14:paraId="6E10FF96" w14:textId="77777777" w:rsidR="00DC10FD" w:rsidRDefault="00DC10FD" w:rsidP="00AB7C52">
            <w:pPr>
              <w:pStyle w:val="ListParagraph"/>
              <w:numPr>
                <w:ilvl w:val="0"/>
                <w:numId w:val="9"/>
              </w:numPr>
              <w:rPr>
                <w:b/>
                <w:bCs/>
                <w:color w:val="0070C0"/>
                <w:sz w:val="24"/>
                <w:szCs w:val="24"/>
              </w:rPr>
            </w:pPr>
            <w:r w:rsidRPr="00A75891">
              <w:rPr>
                <w:b/>
                <w:bCs/>
                <w:color w:val="0070C0"/>
                <w:sz w:val="24"/>
                <w:szCs w:val="24"/>
              </w:rPr>
              <w:t xml:space="preserve">Maureen Coghill </w:t>
            </w:r>
          </w:p>
          <w:p w14:paraId="62C633A5" w14:textId="1D2A0AAA" w:rsidR="00DC10FD" w:rsidRPr="00A75891" w:rsidRDefault="00DC10FD" w:rsidP="00AB7C52">
            <w:pPr>
              <w:pStyle w:val="ListParagraph"/>
              <w:numPr>
                <w:ilvl w:val="0"/>
                <w:numId w:val="9"/>
              </w:numPr>
              <w:rPr>
                <w:b/>
                <w:bCs/>
                <w:color w:val="0070C0"/>
                <w:sz w:val="24"/>
                <w:szCs w:val="24"/>
              </w:rPr>
            </w:pPr>
            <w:r w:rsidRPr="00A75891">
              <w:rPr>
                <w:b/>
                <w:bCs/>
                <w:color w:val="0070C0"/>
                <w:sz w:val="24"/>
                <w:szCs w:val="24"/>
              </w:rPr>
              <w:t xml:space="preserve">Richard MacLeod </w:t>
            </w:r>
          </w:p>
          <w:p w14:paraId="3D0293B4" w14:textId="70E7E842"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Elaine McIvor </w:t>
            </w:r>
          </w:p>
          <w:p w14:paraId="62395124" w14:textId="658ADDEB" w:rsidR="00DC10FD" w:rsidRDefault="00DC10FD" w:rsidP="0007256C">
            <w:pPr>
              <w:pStyle w:val="ListParagraph"/>
              <w:numPr>
                <w:ilvl w:val="0"/>
                <w:numId w:val="9"/>
              </w:numPr>
              <w:rPr>
                <w:b/>
                <w:bCs/>
                <w:color w:val="0070C0"/>
                <w:sz w:val="24"/>
                <w:szCs w:val="24"/>
              </w:rPr>
            </w:pPr>
            <w:r w:rsidRPr="00A75891">
              <w:rPr>
                <w:b/>
                <w:bCs/>
                <w:color w:val="0070C0"/>
                <w:sz w:val="24"/>
                <w:szCs w:val="24"/>
              </w:rPr>
              <w:t xml:space="preserve">Sarah-Louise Foster </w:t>
            </w:r>
          </w:p>
          <w:p w14:paraId="70B62A74" w14:textId="0E6D5C3B" w:rsidR="00DC10FD" w:rsidRDefault="00DC10FD" w:rsidP="0007256C">
            <w:pPr>
              <w:pStyle w:val="ListParagraph"/>
              <w:numPr>
                <w:ilvl w:val="0"/>
                <w:numId w:val="9"/>
              </w:numPr>
              <w:rPr>
                <w:b/>
                <w:bCs/>
                <w:color w:val="0070C0"/>
                <w:sz w:val="24"/>
                <w:szCs w:val="24"/>
              </w:rPr>
            </w:pPr>
            <w:r>
              <w:rPr>
                <w:b/>
                <w:bCs/>
                <w:color w:val="0070C0"/>
                <w:sz w:val="24"/>
                <w:szCs w:val="24"/>
              </w:rPr>
              <w:t>Nicolle Robertson</w:t>
            </w:r>
          </w:p>
          <w:p w14:paraId="5B42038E" w14:textId="68BDE86C" w:rsidR="00DC10FD" w:rsidRPr="00A75891" w:rsidRDefault="00DC10FD" w:rsidP="0007256C">
            <w:pPr>
              <w:pStyle w:val="ListParagraph"/>
              <w:numPr>
                <w:ilvl w:val="0"/>
                <w:numId w:val="9"/>
              </w:numPr>
              <w:rPr>
                <w:b/>
                <w:bCs/>
                <w:color w:val="0070C0"/>
                <w:sz w:val="24"/>
                <w:szCs w:val="24"/>
              </w:rPr>
            </w:pPr>
            <w:r>
              <w:rPr>
                <w:b/>
                <w:bCs/>
                <w:color w:val="0070C0"/>
                <w:sz w:val="24"/>
                <w:szCs w:val="24"/>
              </w:rPr>
              <w:t>Kerrie Mackenzie</w:t>
            </w:r>
          </w:p>
          <w:p w14:paraId="7A1172D0" w14:textId="72C1B354"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Fiona Inrig </w:t>
            </w:r>
          </w:p>
          <w:p w14:paraId="14669B97" w14:textId="5D6C36BF"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Helen Hawkins </w:t>
            </w:r>
            <w:r w:rsidRPr="00FD4EFC">
              <w:rPr>
                <w:b/>
                <w:bCs/>
                <w:color w:val="0070C0"/>
                <w:sz w:val="16"/>
                <w:szCs w:val="16"/>
              </w:rPr>
              <w:t>(resigned 2024/25)</w:t>
            </w:r>
          </w:p>
          <w:p w14:paraId="5997EA78" w14:textId="1A79BAE0"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Grace Campbell</w:t>
            </w:r>
            <w:r>
              <w:rPr>
                <w:b/>
                <w:bCs/>
                <w:color w:val="0070C0"/>
                <w:sz w:val="24"/>
                <w:szCs w:val="24"/>
              </w:rPr>
              <w:t xml:space="preserve"> </w:t>
            </w:r>
            <w:r w:rsidRPr="00FD4EFC">
              <w:rPr>
                <w:b/>
                <w:bCs/>
                <w:color w:val="0070C0"/>
                <w:sz w:val="16"/>
                <w:szCs w:val="16"/>
              </w:rPr>
              <w:t>(resigned 2024/25</w:t>
            </w:r>
          </w:p>
          <w:p w14:paraId="79A4DABD" w14:textId="3EADADED" w:rsidR="00DC10FD" w:rsidRPr="00A75891" w:rsidRDefault="00DC10FD" w:rsidP="0007256C">
            <w:pPr>
              <w:pStyle w:val="ListParagraph"/>
              <w:numPr>
                <w:ilvl w:val="0"/>
                <w:numId w:val="9"/>
              </w:numPr>
              <w:rPr>
                <w:b/>
                <w:bCs/>
                <w:color w:val="0070C0"/>
                <w:sz w:val="24"/>
                <w:szCs w:val="24"/>
              </w:rPr>
            </w:pPr>
            <w:r w:rsidRPr="00A75891">
              <w:rPr>
                <w:b/>
                <w:bCs/>
                <w:color w:val="0070C0"/>
                <w:sz w:val="24"/>
                <w:szCs w:val="24"/>
              </w:rPr>
              <w:t xml:space="preserve">Katrina Doull </w:t>
            </w:r>
            <w:r w:rsidRPr="00FD4EFC">
              <w:rPr>
                <w:b/>
                <w:bCs/>
                <w:color w:val="0070C0"/>
                <w:sz w:val="16"/>
                <w:szCs w:val="16"/>
              </w:rPr>
              <w:t>(resigned 2024/25)</w:t>
            </w:r>
          </w:p>
          <w:p w14:paraId="15C603D6" w14:textId="25BF1CA8" w:rsidR="00DC10FD" w:rsidRPr="00330220" w:rsidRDefault="00DC10FD" w:rsidP="0007256C">
            <w:pPr>
              <w:pStyle w:val="ListParagraph"/>
              <w:numPr>
                <w:ilvl w:val="0"/>
                <w:numId w:val="9"/>
              </w:numPr>
              <w:rPr>
                <w:b/>
                <w:bCs/>
                <w:color w:val="0070C0"/>
                <w:sz w:val="24"/>
                <w:szCs w:val="24"/>
              </w:rPr>
            </w:pPr>
            <w:r>
              <w:rPr>
                <w:b/>
                <w:bCs/>
                <w:color w:val="0070C0"/>
                <w:sz w:val="24"/>
                <w:szCs w:val="24"/>
              </w:rPr>
              <w:t xml:space="preserve">Angela Donaldson </w:t>
            </w:r>
            <w:r w:rsidRPr="00FD4EFC">
              <w:rPr>
                <w:b/>
                <w:bCs/>
                <w:color w:val="0070C0"/>
                <w:sz w:val="16"/>
                <w:szCs w:val="16"/>
              </w:rPr>
              <w:t>(retired during 2024/25)</w:t>
            </w:r>
          </w:p>
        </w:tc>
        <w:tc>
          <w:tcPr>
            <w:tcW w:w="2228" w:type="dxa"/>
            <w:tcBorders>
              <w:top w:val="single" w:sz="18" w:space="0" w:color="auto"/>
            </w:tcBorders>
            <w:tcMar>
              <w:left w:w="173" w:type="dxa"/>
              <w:right w:w="173" w:type="dxa"/>
            </w:tcMar>
          </w:tcPr>
          <w:p w14:paraId="29903EFB" w14:textId="77777777" w:rsidR="00DC10FD" w:rsidRDefault="00DC10FD" w:rsidP="00190947">
            <w:pPr>
              <w:pStyle w:val="Heading2"/>
              <w:rPr>
                <w:color w:val="333399"/>
              </w:rPr>
            </w:pPr>
          </w:p>
        </w:tc>
      </w:tr>
      <w:tr w:rsidR="00DC10FD" w14:paraId="071899ED" w14:textId="77777777" w:rsidTr="00DC10FD">
        <w:trPr>
          <w:trHeight w:val="9513"/>
        </w:trPr>
        <w:tc>
          <w:tcPr>
            <w:tcW w:w="9828" w:type="dxa"/>
            <w:gridSpan w:val="2"/>
            <w:tcBorders>
              <w:top w:val="single" w:sz="18" w:space="0" w:color="auto"/>
            </w:tcBorders>
            <w:tcMar>
              <w:left w:w="115" w:type="dxa"/>
              <w:right w:w="173" w:type="dxa"/>
            </w:tcMar>
          </w:tcPr>
          <w:p w14:paraId="290D5532" w14:textId="569D277E" w:rsidR="00DC10FD" w:rsidRPr="00330220" w:rsidRDefault="00330220" w:rsidP="00231903">
            <w:pPr>
              <w:rPr>
                <w:rFonts w:ascii="Tahoma" w:hAnsi="Tahoma" w:cs="Tahoma"/>
                <w:b/>
                <w:bCs/>
                <w:color w:val="0070C0"/>
                <w:sz w:val="52"/>
                <w:szCs w:val="52"/>
              </w:rPr>
            </w:pPr>
            <w:r w:rsidRPr="00330220">
              <w:rPr>
                <w:rFonts w:ascii="Tahoma" w:hAnsi="Tahoma" w:cs="Tahoma"/>
                <w:b/>
                <w:bCs/>
                <w:color w:val="0070C0"/>
                <w:sz w:val="52"/>
                <w:szCs w:val="52"/>
              </w:rPr>
              <w:lastRenderedPageBreak/>
              <w:t>O</w:t>
            </w:r>
            <w:r w:rsidR="00DC10FD" w:rsidRPr="00330220">
              <w:rPr>
                <w:rFonts w:ascii="Tahoma" w:hAnsi="Tahoma" w:cs="Tahoma"/>
                <w:b/>
                <w:bCs/>
                <w:color w:val="0070C0"/>
                <w:sz w:val="52"/>
                <w:szCs w:val="52"/>
              </w:rPr>
              <w:t>ur Funders</w:t>
            </w:r>
          </w:p>
          <w:p w14:paraId="4D2894DC" w14:textId="77777777" w:rsidR="00947035" w:rsidRDefault="00947035" w:rsidP="00231903">
            <w:pPr>
              <w:rPr>
                <w:rFonts w:ascii="Tahoma" w:hAnsi="Tahoma" w:cs="Tahoma"/>
                <w:szCs w:val="20"/>
              </w:rPr>
            </w:pPr>
          </w:p>
          <w:p w14:paraId="5972E5B6" w14:textId="6600F0F3" w:rsidR="00DC10FD" w:rsidRDefault="00DC10FD" w:rsidP="00231903">
            <w:pPr>
              <w:rPr>
                <w:rFonts w:ascii="Tahoma" w:hAnsi="Tahoma" w:cs="Tahoma"/>
                <w:szCs w:val="20"/>
              </w:rPr>
            </w:pPr>
            <w:r w:rsidRPr="00330220">
              <w:rPr>
                <w:rFonts w:ascii="Tahoma" w:hAnsi="Tahoma" w:cs="Tahoma"/>
                <w:szCs w:val="20"/>
              </w:rPr>
              <w:t xml:space="preserve">We are very grateful to our funders, without whom we wouldn’t be able to deliver our service to the community.  </w:t>
            </w:r>
          </w:p>
          <w:p w14:paraId="288BC9BA" w14:textId="77777777" w:rsidR="00255630" w:rsidRPr="00330220" w:rsidRDefault="00255630" w:rsidP="00231903">
            <w:pPr>
              <w:rPr>
                <w:b/>
                <w:bCs/>
                <w:color w:val="0070C0"/>
                <w:szCs w:val="20"/>
              </w:rPr>
            </w:pPr>
          </w:p>
          <w:p w14:paraId="53CB39D9" w14:textId="1223EB07" w:rsidR="00DC10FD" w:rsidRDefault="00DC10FD" w:rsidP="00231903">
            <w:pPr>
              <w:rPr>
                <w:rFonts w:ascii="Tahoma" w:hAnsi="Tahoma" w:cs="Tahoma"/>
                <w:szCs w:val="20"/>
              </w:rPr>
            </w:pPr>
            <w:r w:rsidRPr="00330220">
              <w:rPr>
                <w:rFonts w:ascii="Tahoma" w:hAnsi="Tahoma" w:cs="Tahoma"/>
                <w:szCs w:val="20"/>
              </w:rPr>
              <w:t xml:space="preserve">The greatest challenge facing Caithness CAB is sustaining the level of service provided to current and future clients year to year.  </w:t>
            </w:r>
          </w:p>
          <w:p w14:paraId="00C93EC2" w14:textId="77777777" w:rsidR="00255630" w:rsidRPr="00330220" w:rsidRDefault="00255630" w:rsidP="00231903">
            <w:pPr>
              <w:rPr>
                <w:rFonts w:ascii="Tahoma" w:hAnsi="Tahoma" w:cs="Tahoma"/>
                <w:szCs w:val="20"/>
              </w:rPr>
            </w:pPr>
          </w:p>
          <w:p w14:paraId="18D3854E" w14:textId="05265B28" w:rsidR="00DC10FD" w:rsidRDefault="00DC10FD" w:rsidP="00231903">
            <w:pPr>
              <w:rPr>
                <w:rFonts w:ascii="Tahoma" w:hAnsi="Tahoma" w:cs="Tahoma"/>
                <w:szCs w:val="20"/>
              </w:rPr>
            </w:pPr>
            <w:r w:rsidRPr="00330220">
              <w:rPr>
                <w:rFonts w:ascii="Tahoma" w:hAnsi="Tahoma" w:cs="Tahoma"/>
                <w:szCs w:val="20"/>
              </w:rPr>
              <w:t xml:space="preserve">Meeting the funding gap is always a challenge; however, we remain positive in our outlook and are continually looking for new, longer-term sources of income. </w:t>
            </w:r>
          </w:p>
          <w:p w14:paraId="1D63F856" w14:textId="77777777" w:rsidR="00255630" w:rsidRPr="00330220" w:rsidRDefault="00255630" w:rsidP="00231903">
            <w:pPr>
              <w:rPr>
                <w:rFonts w:ascii="Tahoma" w:hAnsi="Tahoma" w:cs="Tahoma"/>
                <w:szCs w:val="20"/>
              </w:rPr>
            </w:pPr>
          </w:p>
          <w:p w14:paraId="01E2CF0E" w14:textId="059FD9DE" w:rsidR="00DC10FD" w:rsidRPr="00330220" w:rsidRDefault="00DC10FD" w:rsidP="00231903">
            <w:pPr>
              <w:rPr>
                <w:rFonts w:ascii="Tahoma" w:hAnsi="Tahoma" w:cs="Tahoma"/>
                <w:szCs w:val="20"/>
              </w:rPr>
            </w:pPr>
            <w:r w:rsidRPr="00330220">
              <w:rPr>
                <w:rFonts w:ascii="Tahoma" w:hAnsi="Tahoma" w:cs="Tahoma"/>
                <w:szCs w:val="20"/>
              </w:rPr>
              <w:t>We want to extend our thanks to the following funders during this reporting year:</w:t>
            </w:r>
          </w:p>
          <w:p w14:paraId="23846ABB" w14:textId="60F873F0" w:rsidR="00DC10FD" w:rsidRDefault="00DC10FD" w:rsidP="00231903">
            <w:pPr>
              <w:rPr>
                <w:rFonts w:ascii="Tahoma" w:hAnsi="Tahoma" w:cs="Tahoma"/>
                <w:color w:val="0070C0"/>
                <w:sz w:val="18"/>
                <w:szCs w:val="18"/>
                <w:u w:val="single"/>
              </w:rPr>
            </w:pPr>
          </w:p>
          <w:p w14:paraId="35AE8F1B" w14:textId="77777777" w:rsidR="0002638F" w:rsidRDefault="0002638F" w:rsidP="00231903">
            <w:pPr>
              <w:rPr>
                <w:rFonts w:ascii="Tahoma" w:hAnsi="Tahoma" w:cs="Tahoma"/>
                <w:color w:val="0070C0"/>
                <w:szCs w:val="20"/>
                <w:u w:val="single"/>
              </w:rPr>
            </w:pPr>
          </w:p>
          <w:p w14:paraId="5B3E9259" w14:textId="03B02ED7" w:rsidR="00DC10FD" w:rsidRPr="00330220" w:rsidRDefault="00AF7693" w:rsidP="00231903">
            <w:pPr>
              <w:rPr>
                <w:rFonts w:ascii="Tahoma" w:hAnsi="Tahoma" w:cs="Tahoma"/>
                <w:szCs w:val="20"/>
              </w:rPr>
            </w:pPr>
            <w:r w:rsidRPr="00330220">
              <w:rPr>
                <w:noProof/>
                <w:szCs w:val="20"/>
              </w:rPr>
              <w:drawing>
                <wp:anchor distT="0" distB="0" distL="114300" distR="114300" simplePos="0" relativeHeight="251756544" behindDoc="0" locked="0" layoutInCell="1" allowOverlap="1" wp14:anchorId="660EE6F9" wp14:editId="0D9B7EDD">
                  <wp:simplePos x="0" y="0"/>
                  <wp:positionH relativeFrom="column">
                    <wp:posOffset>4624705</wp:posOffset>
                  </wp:positionH>
                  <wp:positionV relativeFrom="paragraph">
                    <wp:posOffset>120015</wp:posOffset>
                  </wp:positionV>
                  <wp:extent cx="1543050" cy="527050"/>
                  <wp:effectExtent l="0" t="0" r="0" b="6350"/>
                  <wp:wrapSquare wrapText="bothSides"/>
                  <wp:docPr id="35613" name="Picture 1"/>
                  <wp:cNvGraphicFramePr/>
                  <a:graphic xmlns:a="http://schemas.openxmlformats.org/drawingml/2006/main">
                    <a:graphicData uri="http://schemas.openxmlformats.org/drawingml/2006/picture">
                      <pic:pic xmlns:pic="http://schemas.openxmlformats.org/drawingml/2006/picture">
                        <pic:nvPicPr>
                          <pic:cNvPr id="35613" name="Picture 35613"/>
                          <pic:cNvPicPr/>
                        </pic:nvPicPr>
                        <pic:blipFill>
                          <a:blip r:embed="rId19"/>
                          <a:stretch>
                            <a:fillRect/>
                          </a:stretch>
                        </pic:blipFill>
                        <pic:spPr>
                          <a:xfrm>
                            <a:off x="0" y="0"/>
                            <a:ext cx="1543050" cy="527050"/>
                          </a:xfrm>
                          <a:prstGeom prst="rect">
                            <a:avLst/>
                          </a:prstGeom>
                        </pic:spPr>
                      </pic:pic>
                    </a:graphicData>
                  </a:graphic>
                  <wp14:sizeRelH relativeFrom="margin">
                    <wp14:pctWidth>0</wp14:pctWidth>
                  </wp14:sizeRelH>
                  <wp14:sizeRelV relativeFrom="margin">
                    <wp14:pctHeight>0</wp14:pctHeight>
                  </wp14:sizeRelV>
                </wp:anchor>
              </w:drawing>
            </w:r>
            <w:r w:rsidR="00DC10FD" w:rsidRPr="00330220">
              <w:rPr>
                <w:rFonts w:ascii="Tahoma" w:hAnsi="Tahoma" w:cs="Tahoma"/>
                <w:color w:val="0070C0"/>
                <w:szCs w:val="20"/>
                <w:u w:val="single"/>
              </w:rPr>
              <w:t>Highland Council</w:t>
            </w:r>
            <w:r w:rsidR="00DC10FD" w:rsidRPr="00330220">
              <w:rPr>
                <w:rFonts w:ascii="Tahoma" w:hAnsi="Tahoma" w:cs="Tahoma"/>
                <w:color w:val="0070C0"/>
                <w:szCs w:val="20"/>
              </w:rPr>
              <w:t xml:space="preserve"> </w:t>
            </w:r>
            <w:r w:rsidR="00DC10FD" w:rsidRPr="00330220">
              <w:rPr>
                <w:rFonts w:ascii="Tahoma" w:hAnsi="Tahoma" w:cs="Tahoma"/>
                <w:szCs w:val="20"/>
              </w:rPr>
              <w:t xml:space="preserve">– the Highland Council </w:t>
            </w:r>
            <w:proofErr w:type="spellStart"/>
            <w:r w:rsidR="00DC10FD" w:rsidRPr="00330220">
              <w:rPr>
                <w:rFonts w:ascii="Tahoma" w:hAnsi="Tahoma" w:cs="Tahoma"/>
                <w:szCs w:val="20"/>
              </w:rPr>
              <w:t>recognises</w:t>
            </w:r>
            <w:proofErr w:type="spellEnd"/>
            <w:r w:rsidR="00DC10FD" w:rsidRPr="00330220">
              <w:rPr>
                <w:rFonts w:ascii="Tahoma" w:hAnsi="Tahoma" w:cs="Tahoma"/>
                <w:szCs w:val="20"/>
              </w:rPr>
              <w:t xml:space="preserve"> the vital work of Caithness CAB and provides essential funding to cover a wide range of core costs and services within the bureau, including benefits, </w:t>
            </w:r>
            <w:proofErr w:type="gramStart"/>
            <w:r w:rsidR="00DC10FD" w:rsidRPr="00330220">
              <w:rPr>
                <w:rFonts w:ascii="Tahoma" w:hAnsi="Tahoma" w:cs="Tahoma"/>
                <w:szCs w:val="20"/>
              </w:rPr>
              <w:t>debt</w:t>
            </w:r>
            <w:proofErr w:type="gramEnd"/>
            <w:r w:rsidR="00DC10FD" w:rsidRPr="00330220">
              <w:rPr>
                <w:rFonts w:ascii="Tahoma" w:hAnsi="Tahoma" w:cs="Tahoma"/>
                <w:szCs w:val="20"/>
              </w:rPr>
              <w:t xml:space="preserve"> and housing.</w:t>
            </w:r>
          </w:p>
          <w:p w14:paraId="41F58187" w14:textId="2D6360DA" w:rsidR="00DC10FD" w:rsidRDefault="00DC10FD" w:rsidP="00231903">
            <w:pPr>
              <w:rPr>
                <w:rFonts w:ascii="Tahoma" w:hAnsi="Tahoma" w:cs="Tahoma"/>
                <w:color w:val="0070C0"/>
                <w:sz w:val="18"/>
                <w:szCs w:val="18"/>
                <w:u w:val="single"/>
              </w:rPr>
            </w:pPr>
          </w:p>
          <w:p w14:paraId="7C253022" w14:textId="25C1253A" w:rsidR="0002638F" w:rsidRDefault="0002638F" w:rsidP="00231903">
            <w:pPr>
              <w:rPr>
                <w:rFonts w:ascii="Tahoma" w:hAnsi="Tahoma" w:cs="Tahoma"/>
                <w:color w:val="0070C0"/>
                <w:szCs w:val="20"/>
                <w:u w:val="single"/>
              </w:rPr>
            </w:pPr>
          </w:p>
          <w:p w14:paraId="777C3FA9" w14:textId="62603953" w:rsidR="0002638F" w:rsidRDefault="0002638F" w:rsidP="00231903">
            <w:pPr>
              <w:rPr>
                <w:rFonts w:ascii="Tahoma" w:hAnsi="Tahoma" w:cs="Tahoma"/>
                <w:color w:val="0070C0"/>
                <w:szCs w:val="20"/>
                <w:u w:val="single"/>
              </w:rPr>
            </w:pPr>
          </w:p>
          <w:p w14:paraId="4572FFDD" w14:textId="560D79F7" w:rsidR="00402CE1" w:rsidRDefault="00DC10FD" w:rsidP="00231903">
            <w:pPr>
              <w:rPr>
                <w:rFonts w:ascii="Tahoma" w:hAnsi="Tahoma" w:cs="Tahoma"/>
                <w:szCs w:val="20"/>
              </w:rPr>
            </w:pPr>
            <w:r w:rsidRPr="00330220">
              <w:rPr>
                <w:rFonts w:ascii="Tahoma" w:hAnsi="Tahoma" w:cs="Tahoma"/>
                <w:color w:val="0070C0"/>
                <w:szCs w:val="20"/>
                <w:u w:val="single"/>
              </w:rPr>
              <w:t>CAS Supported Projects</w:t>
            </w:r>
            <w:r w:rsidRPr="00330220">
              <w:rPr>
                <w:rFonts w:ascii="Tahoma" w:hAnsi="Tahoma" w:cs="Tahoma"/>
                <w:color w:val="0070C0"/>
                <w:szCs w:val="20"/>
              </w:rPr>
              <w:t xml:space="preserve"> </w:t>
            </w:r>
            <w:r w:rsidRPr="00330220">
              <w:rPr>
                <w:rFonts w:ascii="Tahoma" w:hAnsi="Tahoma" w:cs="Tahoma"/>
                <w:szCs w:val="20"/>
              </w:rPr>
              <w:t xml:space="preserve">– we remain grateful to Citizens Advice Scotland </w:t>
            </w:r>
            <w:r w:rsidR="004D637E">
              <w:rPr>
                <w:rFonts w:ascii="Tahoma" w:hAnsi="Tahoma" w:cs="Tahoma"/>
                <w:szCs w:val="20"/>
              </w:rPr>
              <w:t xml:space="preserve">(CAS) </w:t>
            </w:r>
            <w:r w:rsidRPr="00330220">
              <w:rPr>
                <w:rFonts w:ascii="Tahoma" w:hAnsi="Tahoma" w:cs="Tahoma"/>
                <w:szCs w:val="20"/>
              </w:rPr>
              <w:t xml:space="preserve">and </w:t>
            </w:r>
            <w:proofErr w:type="gramStart"/>
            <w:r w:rsidRPr="00330220">
              <w:rPr>
                <w:rFonts w:ascii="Tahoma" w:hAnsi="Tahoma" w:cs="Tahoma"/>
                <w:szCs w:val="20"/>
              </w:rPr>
              <w:t>their</w:t>
            </w:r>
            <w:proofErr w:type="gramEnd"/>
            <w:r w:rsidRPr="00330220">
              <w:rPr>
                <w:rFonts w:ascii="Tahoma" w:hAnsi="Tahoma" w:cs="Tahoma"/>
                <w:szCs w:val="20"/>
              </w:rPr>
              <w:t xml:space="preserve"> </w:t>
            </w:r>
          </w:p>
          <w:p w14:paraId="71446FCF" w14:textId="790AB84B" w:rsidR="0002638F" w:rsidRDefault="00402CE1" w:rsidP="00231903">
            <w:pPr>
              <w:rPr>
                <w:rFonts w:ascii="Tahoma" w:hAnsi="Tahoma" w:cs="Tahoma"/>
                <w:szCs w:val="20"/>
              </w:rPr>
            </w:pPr>
            <w:r>
              <w:rPr>
                <w:noProof/>
              </w:rPr>
              <w:drawing>
                <wp:anchor distT="0" distB="0" distL="114300" distR="114300" simplePos="0" relativeHeight="251798528" behindDoc="1" locked="0" layoutInCell="1" allowOverlap="1" wp14:anchorId="51A66EF0" wp14:editId="4A332F5A">
                  <wp:simplePos x="0" y="0"/>
                  <wp:positionH relativeFrom="column">
                    <wp:posOffset>5120640</wp:posOffset>
                  </wp:positionH>
                  <wp:positionV relativeFrom="paragraph">
                    <wp:posOffset>45085</wp:posOffset>
                  </wp:positionV>
                  <wp:extent cx="814127" cy="40259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14127" cy="402590"/>
                          </a:xfrm>
                          <a:prstGeom prst="rect">
                            <a:avLst/>
                          </a:prstGeom>
                          <a:noFill/>
                        </pic:spPr>
                      </pic:pic>
                    </a:graphicData>
                  </a:graphic>
                  <wp14:sizeRelH relativeFrom="page">
                    <wp14:pctWidth>0</wp14:pctWidth>
                  </wp14:sizeRelH>
                  <wp14:sizeRelV relativeFrom="page">
                    <wp14:pctHeight>0</wp14:pctHeight>
                  </wp14:sizeRelV>
                </wp:anchor>
              </w:drawing>
            </w:r>
            <w:r w:rsidR="00DC10FD" w:rsidRPr="00330220">
              <w:rPr>
                <w:rFonts w:ascii="Tahoma" w:hAnsi="Tahoma" w:cs="Tahoma"/>
                <w:szCs w:val="20"/>
              </w:rPr>
              <w:t xml:space="preserve">business development/project teams for securing funding for specific projects, </w:t>
            </w:r>
            <w:proofErr w:type="gramStart"/>
            <w:r w:rsidR="00DC10FD" w:rsidRPr="00330220">
              <w:rPr>
                <w:rFonts w:ascii="Tahoma" w:hAnsi="Tahoma" w:cs="Tahoma"/>
                <w:szCs w:val="20"/>
              </w:rPr>
              <w:t>including</w:t>
            </w:r>
            <w:proofErr w:type="gramEnd"/>
            <w:r w:rsidR="00DC10FD" w:rsidRPr="00330220">
              <w:rPr>
                <w:rFonts w:ascii="Tahoma" w:hAnsi="Tahoma" w:cs="Tahoma"/>
                <w:szCs w:val="20"/>
              </w:rPr>
              <w:t xml:space="preserve"> </w:t>
            </w:r>
          </w:p>
          <w:p w14:paraId="49C1B858" w14:textId="67C550F4" w:rsidR="0002638F" w:rsidRDefault="00DC10FD" w:rsidP="00231903">
            <w:pPr>
              <w:rPr>
                <w:rFonts w:ascii="Tahoma" w:hAnsi="Tahoma" w:cs="Tahoma"/>
                <w:szCs w:val="20"/>
              </w:rPr>
            </w:pPr>
            <w:r w:rsidRPr="00330220">
              <w:rPr>
                <w:rFonts w:ascii="Tahoma" w:hAnsi="Tahoma" w:cs="Tahoma"/>
                <w:szCs w:val="20"/>
              </w:rPr>
              <w:t xml:space="preserve">Money Talk Plus, SSEN, Energy, Gambling and Council Tax.  </w:t>
            </w:r>
          </w:p>
          <w:p w14:paraId="45D73800" w14:textId="77777777" w:rsidR="0002638F" w:rsidRDefault="0002638F" w:rsidP="00231903">
            <w:pPr>
              <w:rPr>
                <w:rFonts w:ascii="Tahoma" w:hAnsi="Tahoma" w:cs="Tahoma"/>
                <w:szCs w:val="20"/>
              </w:rPr>
            </w:pPr>
          </w:p>
          <w:p w14:paraId="099D54B5" w14:textId="75DC9F7E" w:rsidR="0002638F" w:rsidRDefault="00DC10FD" w:rsidP="00231903">
            <w:pPr>
              <w:rPr>
                <w:rFonts w:ascii="Tahoma" w:hAnsi="Tahoma" w:cs="Tahoma"/>
                <w:szCs w:val="20"/>
              </w:rPr>
            </w:pPr>
            <w:r w:rsidRPr="00330220">
              <w:rPr>
                <w:rFonts w:ascii="Tahoma" w:hAnsi="Tahoma" w:cs="Tahoma"/>
                <w:szCs w:val="20"/>
              </w:rPr>
              <w:t xml:space="preserve">CAS also provides small funding grants for specific in-house projects, </w:t>
            </w:r>
            <w:r w:rsidR="001B1F34">
              <w:rPr>
                <w:rFonts w:ascii="Tahoma" w:hAnsi="Tahoma" w:cs="Tahoma"/>
                <w:szCs w:val="20"/>
              </w:rPr>
              <w:t xml:space="preserve">for </w:t>
            </w:r>
            <w:proofErr w:type="gramStart"/>
            <w:r w:rsidR="001B1F34">
              <w:rPr>
                <w:rFonts w:ascii="Tahoma" w:hAnsi="Tahoma" w:cs="Tahoma"/>
                <w:szCs w:val="20"/>
              </w:rPr>
              <w:t>which</w:t>
            </w:r>
            <w:proofErr w:type="gramEnd"/>
            <w:r w:rsidR="001B1F34">
              <w:rPr>
                <w:rFonts w:ascii="Tahoma" w:hAnsi="Tahoma" w:cs="Tahoma"/>
                <w:szCs w:val="20"/>
              </w:rPr>
              <w:t xml:space="preserve"> </w:t>
            </w:r>
          </w:p>
          <w:p w14:paraId="63C61CA5" w14:textId="3E4C12A4" w:rsidR="00DC10FD" w:rsidRPr="00330220" w:rsidRDefault="00A84E3F" w:rsidP="00231903">
            <w:pPr>
              <w:rPr>
                <w:rFonts w:ascii="Tahoma" w:hAnsi="Tahoma" w:cs="Tahoma"/>
                <w:szCs w:val="20"/>
              </w:rPr>
            </w:pPr>
            <w:r>
              <w:rPr>
                <w:rFonts w:ascii="Tahoma" w:hAnsi="Tahoma" w:cs="Tahoma"/>
                <w:szCs w:val="20"/>
              </w:rPr>
              <w:t>We</w:t>
            </w:r>
            <w:r w:rsidR="001B1F34">
              <w:rPr>
                <w:rFonts w:ascii="Tahoma" w:hAnsi="Tahoma" w:cs="Tahoma"/>
                <w:szCs w:val="20"/>
              </w:rPr>
              <w:t xml:space="preserve"> are eternally grateful</w:t>
            </w:r>
            <w:r w:rsidR="00DC10FD" w:rsidRPr="00330220">
              <w:rPr>
                <w:rFonts w:ascii="Tahoma" w:hAnsi="Tahoma" w:cs="Tahoma"/>
                <w:szCs w:val="20"/>
              </w:rPr>
              <w:t>.</w:t>
            </w:r>
          </w:p>
          <w:p w14:paraId="2A048770" w14:textId="5FD4AF69" w:rsidR="00DC10FD" w:rsidRDefault="00402CE1" w:rsidP="00231903">
            <w:pPr>
              <w:rPr>
                <w:rFonts w:ascii="Tahoma" w:hAnsi="Tahoma" w:cs="Tahoma"/>
                <w:color w:val="0070C0"/>
                <w:sz w:val="18"/>
                <w:szCs w:val="18"/>
                <w:u w:val="single"/>
              </w:rPr>
            </w:pPr>
            <w:r>
              <w:rPr>
                <w:noProof/>
              </w:rPr>
              <w:drawing>
                <wp:anchor distT="0" distB="0" distL="114300" distR="114300" simplePos="0" relativeHeight="251758592" behindDoc="1" locked="0" layoutInCell="1" allowOverlap="1" wp14:anchorId="1029F596" wp14:editId="5ECD9D54">
                  <wp:simplePos x="0" y="0"/>
                  <wp:positionH relativeFrom="column">
                    <wp:posOffset>4891405</wp:posOffset>
                  </wp:positionH>
                  <wp:positionV relativeFrom="paragraph">
                    <wp:posOffset>128905</wp:posOffset>
                  </wp:positionV>
                  <wp:extent cx="1270000" cy="1127760"/>
                  <wp:effectExtent l="0" t="0" r="6350" b="0"/>
                  <wp:wrapTight wrapText="bothSides">
                    <wp:wrapPolygon edited="0">
                      <wp:start x="0" y="0"/>
                      <wp:lineTo x="0" y="21162"/>
                      <wp:lineTo x="21384" y="21162"/>
                      <wp:lineTo x="21384" y="0"/>
                      <wp:lineTo x="0" y="0"/>
                    </wp:wrapPolygon>
                  </wp:wrapTight>
                  <wp:docPr id="12101200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00" cy="1127760"/>
                          </a:xfrm>
                          <a:prstGeom prst="rect">
                            <a:avLst/>
                          </a:prstGeom>
                          <a:noFill/>
                        </pic:spPr>
                      </pic:pic>
                    </a:graphicData>
                  </a:graphic>
                  <wp14:sizeRelH relativeFrom="margin">
                    <wp14:pctWidth>0</wp14:pctWidth>
                  </wp14:sizeRelH>
                  <wp14:sizeRelV relativeFrom="margin">
                    <wp14:pctHeight>0</wp14:pctHeight>
                  </wp14:sizeRelV>
                </wp:anchor>
              </w:drawing>
            </w:r>
          </w:p>
          <w:p w14:paraId="5B5AFE9D" w14:textId="3AC50DFE" w:rsidR="0002638F" w:rsidRDefault="0002638F" w:rsidP="00231903">
            <w:pPr>
              <w:rPr>
                <w:rFonts w:ascii="Tahoma" w:hAnsi="Tahoma" w:cs="Tahoma"/>
                <w:color w:val="0070C0"/>
                <w:szCs w:val="20"/>
                <w:u w:val="single"/>
              </w:rPr>
            </w:pPr>
          </w:p>
          <w:p w14:paraId="56439B68" w14:textId="0702C76F" w:rsidR="0002638F" w:rsidRDefault="0002638F" w:rsidP="00231903">
            <w:pPr>
              <w:rPr>
                <w:rFonts w:ascii="Tahoma" w:hAnsi="Tahoma" w:cs="Tahoma"/>
                <w:color w:val="0070C0"/>
                <w:szCs w:val="20"/>
                <w:u w:val="single"/>
              </w:rPr>
            </w:pPr>
          </w:p>
          <w:p w14:paraId="449BE027" w14:textId="64ED21FE" w:rsidR="00DC10FD" w:rsidRPr="00330220" w:rsidRDefault="00DC10FD" w:rsidP="00231903">
            <w:pPr>
              <w:rPr>
                <w:rFonts w:ascii="Tahoma" w:hAnsi="Tahoma" w:cs="Tahoma"/>
                <w:szCs w:val="20"/>
              </w:rPr>
            </w:pPr>
            <w:r w:rsidRPr="00330220">
              <w:rPr>
                <w:rFonts w:ascii="Tahoma" w:hAnsi="Tahoma" w:cs="Tahoma"/>
                <w:color w:val="0070C0"/>
                <w:szCs w:val="20"/>
                <w:u w:val="single"/>
              </w:rPr>
              <w:t>Robertson Trust</w:t>
            </w:r>
            <w:r w:rsidRPr="00330220">
              <w:rPr>
                <w:rFonts w:ascii="Tahoma" w:hAnsi="Tahoma" w:cs="Tahoma"/>
                <w:color w:val="0070C0"/>
                <w:szCs w:val="20"/>
              </w:rPr>
              <w:t xml:space="preserve"> </w:t>
            </w:r>
            <w:r w:rsidRPr="00330220">
              <w:rPr>
                <w:rFonts w:ascii="Tahoma" w:hAnsi="Tahoma" w:cs="Tahoma"/>
                <w:szCs w:val="20"/>
              </w:rPr>
              <w:t xml:space="preserve">– funding received from the Robertson Trust has supported the recruitment of a trainer to help train staff and volunteers in-house.  All advisers participate in a robust training </w:t>
            </w:r>
            <w:proofErr w:type="spellStart"/>
            <w:r w:rsidRPr="00330220">
              <w:rPr>
                <w:rFonts w:ascii="Tahoma" w:hAnsi="Tahoma" w:cs="Tahoma"/>
                <w:szCs w:val="20"/>
              </w:rPr>
              <w:t>programme</w:t>
            </w:r>
            <w:proofErr w:type="spellEnd"/>
            <w:r w:rsidRPr="00330220">
              <w:rPr>
                <w:rFonts w:ascii="Tahoma" w:hAnsi="Tahoma" w:cs="Tahoma"/>
                <w:szCs w:val="20"/>
              </w:rPr>
              <w:t xml:space="preserve"> to ensure they meet the standards set by CAS and Gateway, as well as those set by legislation.</w:t>
            </w:r>
          </w:p>
          <w:p w14:paraId="64EE4D79" w14:textId="54DBAD9C" w:rsidR="00DC10FD" w:rsidRDefault="00DC10FD" w:rsidP="00231903">
            <w:pPr>
              <w:rPr>
                <w:rFonts w:ascii="Tahoma" w:hAnsi="Tahoma" w:cs="Tahoma"/>
                <w:color w:val="0070C0"/>
                <w:sz w:val="18"/>
                <w:szCs w:val="18"/>
                <w:u w:val="single"/>
              </w:rPr>
            </w:pPr>
          </w:p>
          <w:p w14:paraId="41FCDD83" w14:textId="5E16528B" w:rsidR="0002638F" w:rsidRDefault="0002638F" w:rsidP="00231903">
            <w:pPr>
              <w:rPr>
                <w:rFonts w:ascii="Tahoma" w:hAnsi="Tahoma" w:cs="Tahoma"/>
                <w:color w:val="0070C0"/>
                <w:szCs w:val="20"/>
                <w:u w:val="single"/>
              </w:rPr>
            </w:pPr>
          </w:p>
          <w:p w14:paraId="71094C07" w14:textId="5E2BE59D" w:rsidR="0002638F" w:rsidRDefault="008E69BE" w:rsidP="00231903">
            <w:pPr>
              <w:rPr>
                <w:rFonts w:ascii="Tahoma" w:hAnsi="Tahoma" w:cs="Tahoma"/>
                <w:color w:val="0070C0"/>
                <w:szCs w:val="20"/>
                <w:u w:val="single"/>
              </w:rPr>
            </w:pPr>
            <w:r>
              <w:rPr>
                <w:rFonts w:ascii="Calibri" w:eastAsia="Times New Roman" w:hAnsi="Calibri"/>
                <w:noProof/>
                <w:sz w:val="2"/>
                <w:szCs w:val="2"/>
                <w:lang w:eastAsia="en-GB"/>
              </w:rPr>
              <w:drawing>
                <wp:anchor distT="0" distB="0" distL="114300" distR="114300" simplePos="0" relativeHeight="251796480" behindDoc="0" locked="0" layoutInCell="1" allowOverlap="1" wp14:anchorId="3954654E" wp14:editId="71E16946">
                  <wp:simplePos x="0" y="0"/>
                  <wp:positionH relativeFrom="column">
                    <wp:posOffset>5108575</wp:posOffset>
                  </wp:positionH>
                  <wp:positionV relativeFrom="paragraph">
                    <wp:posOffset>90805</wp:posOffset>
                  </wp:positionV>
                  <wp:extent cx="654050" cy="654050"/>
                  <wp:effectExtent l="0" t="0" r="0" b="0"/>
                  <wp:wrapSquare wrapText="bothSides"/>
                  <wp:docPr id="13072452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654050" cy="654050"/>
                          </a:xfrm>
                          <a:prstGeom prst="rect">
                            <a:avLst/>
                          </a:prstGeom>
                          <a:noFill/>
                          <a:ln>
                            <a:noFill/>
                          </a:ln>
                        </pic:spPr>
                      </pic:pic>
                    </a:graphicData>
                  </a:graphic>
                </wp:anchor>
              </w:drawing>
            </w:r>
          </w:p>
          <w:p w14:paraId="77F769E1" w14:textId="26E2999D" w:rsidR="0002638F" w:rsidRDefault="00DC10FD" w:rsidP="00231903">
            <w:pPr>
              <w:rPr>
                <w:rFonts w:ascii="Tahoma" w:hAnsi="Tahoma" w:cs="Tahoma"/>
                <w:szCs w:val="20"/>
              </w:rPr>
            </w:pPr>
            <w:r w:rsidRPr="00330220">
              <w:rPr>
                <w:rFonts w:ascii="Tahoma" w:hAnsi="Tahoma" w:cs="Tahoma"/>
                <w:color w:val="0070C0"/>
                <w:szCs w:val="20"/>
                <w:u w:val="single"/>
              </w:rPr>
              <w:t>Trussell Trust</w:t>
            </w:r>
            <w:r w:rsidRPr="00330220">
              <w:rPr>
                <w:rFonts w:ascii="Tahoma" w:hAnsi="Tahoma" w:cs="Tahoma"/>
                <w:color w:val="0070C0"/>
                <w:szCs w:val="20"/>
              </w:rPr>
              <w:t xml:space="preserve"> </w:t>
            </w:r>
            <w:r w:rsidRPr="00330220">
              <w:rPr>
                <w:rFonts w:ascii="Tahoma" w:hAnsi="Tahoma" w:cs="Tahoma"/>
                <w:szCs w:val="20"/>
              </w:rPr>
              <w:t>– we secured funding for a two-year project from Trussell Trust (via</w:t>
            </w:r>
            <w:r w:rsidR="0002638F">
              <w:rPr>
                <w:rFonts w:ascii="Tahoma" w:hAnsi="Tahoma" w:cs="Tahoma"/>
                <w:szCs w:val="20"/>
              </w:rPr>
              <w:t xml:space="preserve"> </w:t>
            </w:r>
            <w:r w:rsidRPr="00330220">
              <w:rPr>
                <w:rFonts w:ascii="Tahoma" w:hAnsi="Tahoma" w:cs="Tahoma"/>
                <w:szCs w:val="20"/>
              </w:rPr>
              <w:t xml:space="preserve">Caithness Foodbank) to recruit a Food Insecurity Adviser.  We work very </w:t>
            </w:r>
            <w:proofErr w:type="gramStart"/>
            <w:r w:rsidRPr="00330220">
              <w:rPr>
                <w:rFonts w:ascii="Tahoma" w:hAnsi="Tahoma" w:cs="Tahoma"/>
                <w:szCs w:val="20"/>
              </w:rPr>
              <w:t>closely</w:t>
            </w:r>
            <w:proofErr w:type="gramEnd"/>
            <w:r w:rsidRPr="00330220">
              <w:rPr>
                <w:rFonts w:ascii="Tahoma" w:hAnsi="Tahoma" w:cs="Tahoma"/>
                <w:szCs w:val="20"/>
              </w:rPr>
              <w:t xml:space="preserve">  </w:t>
            </w:r>
          </w:p>
          <w:p w14:paraId="753EF97E" w14:textId="2DF48F30" w:rsidR="00DC10FD" w:rsidRPr="00330220" w:rsidRDefault="0002638F" w:rsidP="00231903">
            <w:pPr>
              <w:rPr>
                <w:rFonts w:ascii="Tahoma" w:hAnsi="Tahoma" w:cs="Tahoma"/>
                <w:szCs w:val="20"/>
              </w:rPr>
            </w:pPr>
            <w:r>
              <w:rPr>
                <w:rFonts w:ascii="Tahoma" w:hAnsi="Tahoma" w:cs="Tahoma"/>
                <w:szCs w:val="20"/>
              </w:rPr>
              <w:t xml:space="preserve">with </w:t>
            </w:r>
            <w:r w:rsidR="00DC10FD" w:rsidRPr="00330220">
              <w:rPr>
                <w:rFonts w:ascii="Tahoma" w:hAnsi="Tahoma" w:cs="Tahoma"/>
                <w:szCs w:val="20"/>
              </w:rPr>
              <w:t>Caithness Foodbank on this project.</w:t>
            </w:r>
          </w:p>
          <w:p w14:paraId="3111F73B" w14:textId="0B17F89B" w:rsidR="00DC10FD" w:rsidRDefault="00DC10FD" w:rsidP="00231903">
            <w:pPr>
              <w:rPr>
                <w:rFonts w:ascii="Tahoma" w:hAnsi="Tahoma" w:cs="Tahoma"/>
                <w:color w:val="0070C0"/>
                <w:sz w:val="18"/>
                <w:szCs w:val="18"/>
                <w:u w:val="single"/>
              </w:rPr>
            </w:pPr>
          </w:p>
          <w:p w14:paraId="270FE1F7" w14:textId="71F3484F" w:rsidR="0002638F" w:rsidRDefault="0002638F" w:rsidP="00231903">
            <w:pPr>
              <w:rPr>
                <w:rFonts w:ascii="Tahoma" w:hAnsi="Tahoma" w:cs="Tahoma"/>
                <w:color w:val="0070C0"/>
                <w:szCs w:val="20"/>
                <w:u w:val="single"/>
              </w:rPr>
            </w:pPr>
          </w:p>
          <w:p w14:paraId="25BCAF0F" w14:textId="7CACC4A4" w:rsidR="0002638F" w:rsidRDefault="0002638F" w:rsidP="00231903">
            <w:pPr>
              <w:rPr>
                <w:rFonts w:ascii="Tahoma" w:hAnsi="Tahoma" w:cs="Tahoma"/>
                <w:color w:val="0070C0"/>
                <w:szCs w:val="20"/>
                <w:u w:val="single"/>
              </w:rPr>
            </w:pPr>
          </w:p>
          <w:p w14:paraId="7E95E589" w14:textId="77777777" w:rsidR="00402CE1" w:rsidRDefault="00402CE1" w:rsidP="00231903">
            <w:pPr>
              <w:rPr>
                <w:rFonts w:ascii="Tahoma" w:hAnsi="Tahoma" w:cs="Tahoma"/>
                <w:color w:val="0070C0"/>
                <w:szCs w:val="20"/>
                <w:u w:val="single"/>
              </w:rPr>
            </w:pPr>
          </w:p>
          <w:p w14:paraId="57F2D4D6" w14:textId="3D048035" w:rsidR="00DC10FD" w:rsidRPr="00330220" w:rsidRDefault="0002638F" w:rsidP="00231903">
            <w:pPr>
              <w:rPr>
                <w:rFonts w:ascii="Tahoma" w:hAnsi="Tahoma" w:cs="Tahoma"/>
                <w:szCs w:val="20"/>
              </w:rPr>
            </w:pPr>
            <w:r>
              <w:rPr>
                <w:b/>
                <w:bCs/>
                <w:noProof/>
                <w:color w:val="0070C0"/>
                <w:sz w:val="52"/>
                <w:szCs w:val="52"/>
              </w:rPr>
              <w:drawing>
                <wp:anchor distT="0" distB="0" distL="114300" distR="114300" simplePos="0" relativeHeight="251760640" behindDoc="0" locked="0" layoutInCell="1" allowOverlap="1" wp14:anchorId="1DFF8049" wp14:editId="30203CDC">
                  <wp:simplePos x="0" y="0"/>
                  <wp:positionH relativeFrom="column">
                    <wp:posOffset>5062220</wp:posOffset>
                  </wp:positionH>
                  <wp:positionV relativeFrom="paragraph">
                    <wp:posOffset>78740</wp:posOffset>
                  </wp:positionV>
                  <wp:extent cx="1018540" cy="293370"/>
                  <wp:effectExtent l="0" t="0" r="0" b="0"/>
                  <wp:wrapSquare wrapText="bothSides"/>
                  <wp:docPr id="1208248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8540" cy="293370"/>
                          </a:xfrm>
                          <a:prstGeom prst="rect">
                            <a:avLst/>
                          </a:prstGeom>
                          <a:noFill/>
                        </pic:spPr>
                      </pic:pic>
                    </a:graphicData>
                  </a:graphic>
                  <wp14:sizeRelH relativeFrom="margin">
                    <wp14:pctWidth>0</wp14:pctWidth>
                  </wp14:sizeRelH>
                  <wp14:sizeRelV relativeFrom="margin">
                    <wp14:pctHeight>0</wp14:pctHeight>
                  </wp14:sizeRelV>
                </wp:anchor>
              </w:drawing>
            </w:r>
            <w:r w:rsidR="00DC10FD" w:rsidRPr="00330220">
              <w:rPr>
                <w:rFonts w:ascii="Tahoma" w:hAnsi="Tahoma" w:cs="Tahoma"/>
                <w:color w:val="0070C0"/>
                <w:szCs w:val="20"/>
                <w:u w:val="single"/>
              </w:rPr>
              <w:t>Foundation Scotland</w:t>
            </w:r>
            <w:r w:rsidR="00DC10FD" w:rsidRPr="00330220">
              <w:rPr>
                <w:rFonts w:ascii="Tahoma" w:hAnsi="Tahoma" w:cs="Tahoma"/>
                <w:color w:val="0070C0"/>
                <w:szCs w:val="20"/>
              </w:rPr>
              <w:t xml:space="preserve"> </w:t>
            </w:r>
            <w:r w:rsidR="00DC10FD" w:rsidRPr="00330220">
              <w:rPr>
                <w:rFonts w:ascii="Tahoma" w:hAnsi="Tahoma" w:cs="Tahoma"/>
                <w:szCs w:val="20"/>
              </w:rPr>
              <w:t xml:space="preserve">– we are </w:t>
            </w:r>
            <w:r w:rsidR="008E69BE">
              <w:rPr>
                <w:rFonts w:ascii="Tahoma" w:hAnsi="Tahoma" w:cs="Tahoma"/>
                <w:szCs w:val="20"/>
              </w:rPr>
              <w:t>incredibly</w:t>
            </w:r>
            <w:r w:rsidR="00DC10FD" w:rsidRPr="00330220">
              <w:rPr>
                <w:rFonts w:ascii="Tahoma" w:hAnsi="Tahoma" w:cs="Tahoma"/>
                <w:szCs w:val="20"/>
              </w:rPr>
              <w:t xml:space="preserve"> grateful for their award of £50,000, announced for 2025/26 and 2026/27 as unrestricted funding.</w:t>
            </w:r>
          </w:p>
          <w:p w14:paraId="274084C2" w14:textId="4D756F88" w:rsidR="00DC10FD" w:rsidRDefault="00DC10FD" w:rsidP="00231903">
            <w:pPr>
              <w:rPr>
                <w:sz w:val="24"/>
                <w:szCs w:val="24"/>
              </w:rPr>
            </w:pPr>
          </w:p>
          <w:p w14:paraId="3BA850CA" w14:textId="196973CA" w:rsidR="00402CE1" w:rsidRDefault="00402CE1" w:rsidP="00402CE1">
            <w:pPr>
              <w:pStyle w:val="NormalWeb"/>
            </w:pPr>
          </w:p>
          <w:p w14:paraId="7F47F995" w14:textId="190F3FAE" w:rsidR="00DC10FD" w:rsidRPr="003939EB" w:rsidRDefault="00DC10FD" w:rsidP="00231903">
            <w:pPr>
              <w:rPr>
                <w:sz w:val="24"/>
                <w:szCs w:val="24"/>
              </w:rPr>
            </w:pPr>
          </w:p>
        </w:tc>
        <w:tc>
          <w:tcPr>
            <w:tcW w:w="2228" w:type="dxa"/>
            <w:tcBorders>
              <w:top w:val="single" w:sz="18" w:space="0" w:color="auto"/>
            </w:tcBorders>
            <w:tcMar>
              <w:left w:w="173" w:type="dxa"/>
              <w:right w:w="173" w:type="dxa"/>
            </w:tcMar>
          </w:tcPr>
          <w:p w14:paraId="7FE209F6" w14:textId="77777777" w:rsidR="00DC10FD" w:rsidRDefault="00DC10FD" w:rsidP="00190947">
            <w:pPr>
              <w:pStyle w:val="Heading2"/>
              <w:rPr>
                <w:color w:val="333399"/>
              </w:rPr>
            </w:pPr>
          </w:p>
          <w:p w14:paraId="63CA25BF" w14:textId="77777777" w:rsidR="00DC10FD" w:rsidRDefault="00DC10FD" w:rsidP="006F243C"/>
          <w:p w14:paraId="55B10762" w14:textId="77777777" w:rsidR="00DC10FD" w:rsidRDefault="00DC10FD" w:rsidP="006F243C"/>
          <w:p w14:paraId="3D435E97" w14:textId="3787A712" w:rsidR="00DC10FD" w:rsidRDefault="00DC10FD" w:rsidP="006F243C">
            <w:pPr>
              <w:rPr>
                <w:noProof/>
              </w:rPr>
            </w:pPr>
          </w:p>
          <w:p w14:paraId="0CFE56A7" w14:textId="77777777" w:rsidR="00DC10FD" w:rsidRDefault="00DC10FD" w:rsidP="006F243C"/>
          <w:p w14:paraId="34F9F075" w14:textId="54C4AEB6" w:rsidR="00DC10FD" w:rsidRDefault="00DC10FD" w:rsidP="006F243C"/>
          <w:p w14:paraId="26CF43A0" w14:textId="78DA0B67" w:rsidR="00DC10FD" w:rsidRDefault="00DC10FD" w:rsidP="006F243C"/>
          <w:p w14:paraId="653A43E3" w14:textId="107FF5E6" w:rsidR="00DC10FD" w:rsidRDefault="00DC10FD" w:rsidP="006F243C"/>
          <w:p w14:paraId="0EB31425" w14:textId="2768CD0E" w:rsidR="00DC10FD" w:rsidRPr="006F243C" w:rsidRDefault="00DC10FD" w:rsidP="006F243C"/>
        </w:tc>
      </w:tr>
      <w:tr w:rsidR="00DC10FD" w14:paraId="56721669" w14:textId="77777777" w:rsidTr="00DC10FD">
        <w:trPr>
          <w:trHeight w:val="9513"/>
        </w:trPr>
        <w:tc>
          <w:tcPr>
            <w:tcW w:w="9828" w:type="dxa"/>
            <w:gridSpan w:val="2"/>
            <w:tcBorders>
              <w:top w:val="single" w:sz="18" w:space="0" w:color="auto"/>
            </w:tcBorders>
            <w:tcMar>
              <w:left w:w="115" w:type="dxa"/>
              <w:right w:w="173" w:type="dxa"/>
            </w:tcMar>
          </w:tcPr>
          <w:p w14:paraId="4771AF3F" w14:textId="287BBEAB" w:rsidR="00DC10FD" w:rsidRPr="00330220" w:rsidRDefault="00DC10FD" w:rsidP="00231903">
            <w:pPr>
              <w:rPr>
                <w:rFonts w:ascii="Tahoma" w:hAnsi="Tahoma" w:cs="Tahoma"/>
                <w:b/>
                <w:bCs/>
                <w:color w:val="0070C0"/>
                <w:sz w:val="52"/>
                <w:szCs w:val="52"/>
              </w:rPr>
            </w:pPr>
            <w:r w:rsidRPr="00330220">
              <w:rPr>
                <w:rFonts w:ascii="Tahoma" w:hAnsi="Tahoma" w:cs="Tahoma"/>
                <w:b/>
                <w:bCs/>
                <w:color w:val="0070C0"/>
                <w:sz w:val="52"/>
                <w:szCs w:val="52"/>
              </w:rPr>
              <w:lastRenderedPageBreak/>
              <w:t>Financial Report</w:t>
            </w:r>
          </w:p>
          <w:p w14:paraId="4C03EC4A" w14:textId="77777777" w:rsidR="00255630" w:rsidRDefault="00255630" w:rsidP="00DC10FD">
            <w:pPr>
              <w:rPr>
                <w:rFonts w:ascii="Tahoma" w:hAnsi="Tahoma" w:cs="Tahoma"/>
                <w:b/>
                <w:bCs/>
                <w:color w:val="0070C0"/>
                <w:sz w:val="24"/>
                <w:szCs w:val="24"/>
                <w:u w:val="single"/>
              </w:rPr>
            </w:pPr>
          </w:p>
          <w:p w14:paraId="7147FF48" w14:textId="3B411D0A" w:rsidR="00DC10FD" w:rsidRPr="00330220" w:rsidRDefault="00DC10FD" w:rsidP="00DC10FD">
            <w:pPr>
              <w:rPr>
                <w:rFonts w:ascii="Tahoma" w:hAnsi="Tahoma" w:cs="Tahoma"/>
                <w:b/>
                <w:bCs/>
                <w:color w:val="0070C0"/>
                <w:sz w:val="24"/>
                <w:szCs w:val="24"/>
                <w:u w:val="single"/>
              </w:rPr>
            </w:pPr>
            <w:r w:rsidRPr="00330220">
              <w:rPr>
                <w:rFonts w:ascii="Tahoma" w:hAnsi="Tahoma" w:cs="Tahoma"/>
                <w:b/>
                <w:bCs/>
                <w:color w:val="0070C0"/>
                <w:sz w:val="24"/>
                <w:szCs w:val="24"/>
                <w:u w:val="single"/>
              </w:rPr>
              <w:t>Financial Overview</w:t>
            </w:r>
          </w:p>
          <w:p w14:paraId="002C36DB" w14:textId="77777777" w:rsidR="00255630" w:rsidRDefault="00255630" w:rsidP="00DC10FD">
            <w:pPr>
              <w:rPr>
                <w:rFonts w:ascii="Tahoma" w:hAnsi="Tahoma" w:cs="Tahoma"/>
                <w:color w:val="0070C0"/>
                <w:sz w:val="24"/>
                <w:szCs w:val="24"/>
              </w:rPr>
            </w:pPr>
          </w:p>
          <w:p w14:paraId="721965CA" w14:textId="59320CCF" w:rsidR="00DC10FD" w:rsidRPr="00ED1549" w:rsidRDefault="00DC10FD" w:rsidP="00DC10FD">
            <w:pPr>
              <w:rPr>
                <w:rFonts w:ascii="Tahoma" w:hAnsi="Tahoma" w:cs="Tahoma"/>
                <w:sz w:val="24"/>
                <w:szCs w:val="24"/>
              </w:rPr>
            </w:pPr>
            <w:r w:rsidRPr="00ED1549">
              <w:rPr>
                <w:rFonts w:ascii="Tahoma" w:hAnsi="Tahoma" w:cs="Tahoma"/>
                <w:sz w:val="24"/>
                <w:szCs w:val="24"/>
              </w:rPr>
              <w:t xml:space="preserve">The annual accounts are available alongside the </w:t>
            </w:r>
            <w:r w:rsidR="00663B34" w:rsidRPr="00ED1549">
              <w:rPr>
                <w:rFonts w:ascii="Tahoma" w:hAnsi="Tahoma" w:cs="Tahoma"/>
                <w:sz w:val="24"/>
                <w:szCs w:val="24"/>
              </w:rPr>
              <w:t xml:space="preserve">2024/25 annual report </w:t>
            </w:r>
            <w:r w:rsidRPr="00ED1549">
              <w:rPr>
                <w:rFonts w:ascii="Tahoma" w:hAnsi="Tahoma" w:cs="Tahoma"/>
                <w:sz w:val="24"/>
                <w:szCs w:val="24"/>
              </w:rPr>
              <w:t>for perusal.</w:t>
            </w:r>
          </w:p>
          <w:p w14:paraId="5362E14E" w14:textId="77777777" w:rsidR="00DC10FD" w:rsidRPr="00ED1549" w:rsidRDefault="00DC10FD" w:rsidP="00DC10FD">
            <w:pPr>
              <w:rPr>
                <w:rFonts w:ascii="Tahoma" w:hAnsi="Tahoma" w:cs="Tahoma"/>
                <w:sz w:val="24"/>
                <w:szCs w:val="24"/>
              </w:rPr>
            </w:pPr>
          </w:p>
          <w:p w14:paraId="136A4EF8" w14:textId="77777777" w:rsidR="00DC10FD" w:rsidRPr="00ED1549" w:rsidRDefault="00DC10FD" w:rsidP="00DC10FD">
            <w:pPr>
              <w:rPr>
                <w:rFonts w:ascii="Tahoma" w:hAnsi="Tahoma" w:cs="Tahoma"/>
                <w:sz w:val="24"/>
                <w:szCs w:val="24"/>
              </w:rPr>
            </w:pPr>
            <w:r w:rsidRPr="00ED1549">
              <w:rPr>
                <w:rFonts w:ascii="Tahoma" w:hAnsi="Tahoma" w:cs="Tahoma"/>
                <w:sz w:val="24"/>
                <w:szCs w:val="24"/>
              </w:rPr>
              <w:t>In summary:</w:t>
            </w:r>
          </w:p>
          <w:p w14:paraId="27EE877F" w14:textId="77777777" w:rsidR="00663B34" w:rsidRPr="00ED1549" w:rsidRDefault="00663B34" w:rsidP="00DC10FD">
            <w:pPr>
              <w:rPr>
                <w:rFonts w:ascii="Tahoma" w:hAnsi="Tahoma" w:cs="Tahoma"/>
                <w:sz w:val="24"/>
                <w:szCs w:val="24"/>
              </w:rPr>
            </w:pPr>
          </w:p>
          <w:p w14:paraId="70644D91" w14:textId="77777777" w:rsidR="00DC10FD" w:rsidRPr="00ED1549" w:rsidRDefault="00DC10FD" w:rsidP="00DC10FD">
            <w:pPr>
              <w:pStyle w:val="ListParagraph"/>
              <w:numPr>
                <w:ilvl w:val="0"/>
                <w:numId w:val="12"/>
              </w:numPr>
              <w:rPr>
                <w:rFonts w:ascii="Tahoma" w:hAnsi="Tahoma" w:cs="Tahoma"/>
                <w:sz w:val="24"/>
                <w:szCs w:val="24"/>
              </w:rPr>
            </w:pPr>
            <w:r w:rsidRPr="00ED1549">
              <w:rPr>
                <w:rFonts w:ascii="Tahoma" w:hAnsi="Tahoma" w:cs="Tahoma"/>
                <w:sz w:val="24"/>
                <w:szCs w:val="24"/>
              </w:rPr>
              <w:t>Income for the reporting period was £305,965.</w:t>
            </w:r>
          </w:p>
          <w:p w14:paraId="5300ACD6" w14:textId="77777777" w:rsidR="00DC10FD" w:rsidRPr="00ED1549" w:rsidRDefault="00DC10FD" w:rsidP="00DC10FD">
            <w:pPr>
              <w:pStyle w:val="ListParagraph"/>
              <w:rPr>
                <w:rFonts w:ascii="Tahoma" w:hAnsi="Tahoma" w:cs="Tahoma"/>
                <w:sz w:val="24"/>
                <w:szCs w:val="24"/>
              </w:rPr>
            </w:pPr>
          </w:p>
          <w:p w14:paraId="48B8604F" w14:textId="77777777" w:rsidR="00330220" w:rsidRPr="00ED1549" w:rsidRDefault="00330220" w:rsidP="00DC10FD">
            <w:pPr>
              <w:pStyle w:val="ListParagraph"/>
              <w:rPr>
                <w:rFonts w:ascii="Tahoma" w:hAnsi="Tahoma" w:cs="Tahoma"/>
                <w:sz w:val="24"/>
                <w:szCs w:val="24"/>
              </w:rPr>
            </w:pPr>
          </w:p>
          <w:p w14:paraId="5BF35CA4" w14:textId="77777777" w:rsidR="00DC10FD" w:rsidRPr="00ED1549" w:rsidRDefault="00DC10FD" w:rsidP="00DC10FD">
            <w:pPr>
              <w:pStyle w:val="ListParagraph"/>
              <w:numPr>
                <w:ilvl w:val="0"/>
                <w:numId w:val="12"/>
              </w:numPr>
              <w:rPr>
                <w:rFonts w:ascii="Tahoma" w:hAnsi="Tahoma" w:cs="Tahoma"/>
                <w:sz w:val="24"/>
                <w:szCs w:val="24"/>
              </w:rPr>
            </w:pPr>
            <w:r w:rsidRPr="00ED1549">
              <w:rPr>
                <w:rFonts w:ascii="Tahoma" w:hAnsi="Tahoma" w:cs="Tahoma"/>
                <w:sz w:val="24"/>
                <w:szCs w:val="24"/>
              </w:rPr>
              <w:t>Expenditure for the reporting period was £389,625.</w:t>
            </w:r>
          </w:p>
          <w:p w14:paraId="2235E3AF" w14:textId="77777777" w:rsidR="00DC10FD" w:rsidRPr="00ED1549" w:rsidRDefault="00DC10FD" w:rsidP="00DC10FD">
            <w:pPr>
              <w:pStyle w:val="ListParagraph"/>
              <w:rPr>
                <w:rFonts w:ascii="Tahoma" w:hAnsi="Tahoma" w:cs="Tahoma"/>
                <w:sz w:val="24"/>
                <w:szCs w:val="24"/>
              </w:rPr>
            </w:pPr>
          </w:p>
          <w:p w14:paraId="0AC2CA16" w14:textId="77777777" w:rsidR="00330220" w:rsidRPr="00ED1549" w:rsidRDefault="00330220" w:rsidP="00DC10FD">
            <w:pPr>
              <w:pStyle w:val="ListParagraph"/>
              <w:rPr>
                <w:rFonts w:ascii="Tahoma" w:hAnsi="Tahoma" w:cs="Tahoma"/>
                <w:sz w:val="24"/>
                <w:szCs w:val="24"/>
              </w:rPr>
            </w:pPr>
          </w:p>
          <w:p w14:paraId="086C7DD4" w14:textId="6B249670" w:rsidR="00DC10FD" w:rsidRPr="00ED1549" w:rsidRDefault="00DC10FD" w:rsidP="00DC10FD">
            <w:pPr>
              <w:pStyle w:val="ListParagraph"/>
              <w:numPr>
                <w:ilvl w:val="0"/>
                <w:numId w:val="12"/>
              </w:numPr>
              <w:rPr>
                <w:rFonts w:ascii="Tahoma" w:hAnsi="Tahoma" w:cs="Tahoma"/>
                <w:sz w:val="24"/>
                <w:szCs w:val="24"/>
              </w:rPr>
            </w:pPr>
            <w:r w:rsidRPr="00ED1549">
              <w:rPr>
                <w:rFonts w:ascii="Tahoma" w:hAnsi="Tahoma" w:cs="Tahoma"/>
                <w:sz w:val="24"/>
                <w:szCs w:val="24"/>
              </w:rPr>
              <w:t>The company generated a deficit in the reporting year 2024/25 of £83,660 (in 2024</w:t>
            </w:r>
            <w:r w:rsidR="008E69BE">
              <w:rPr>
                <w:rFonts w:ascii="Tahoma" w:hAnsi="Tahoma" w:cs="Tahoma"/>
                <w:sz w:val="24"/>
                <w:szCs w:val="24"/>
              </w:rPr>
              <w:t>,</w:t>
            </w:r>
            <w:r w:rsidRPr="00ED1549">
              <w:rPr>
                <w:rFonts w:ascii="Tahoma" w:hAnsi="Tahoma" w:cs="Tahoma"/>
                <w:sz w:val="24"/>
                <w:szCs w:val="24"/>
              </w:rPr>
              <w:t xml:space="preserve"> we had a deficit of £49,952).</w:t>
            </w:r>
          </w:p>
          <w:p w14:paraId="4523EBE8" w14:textId="77777777" w:rsidR="00DC10FD" w:rsidRPr="00ED1549" w:rsidRDefault="00DC10FD" w:rsidP="00DC10FD">
            <w:pPr>
              <w:pStyle w:val="ListParagraph"/>
              <w:rPr>
                <w:rFonts w:ascii="Tahoma" w:hAnsi="Tahoma" w:cs="Tahoma"/>
                <w:sz w:val="24"/>
                <w:szCs w:val="24"/>
              </w:rPr>
            </w:pPr>
          </w:p>
          <w:p w14:paraId="0E1DFE79" w14:textId="77777777" w:rsidR="00DC10FD" w:rsidRPr="00ED1549" w:rsidRDefault="00DC10FD" w:rsidP="00DC10FD">
            <w:pPr>
              <w:pStyle w:val="ListParagraph"/>
              <w:rPr>
                <w:rFonts w:ascii="Tahoma" w:hAnsi="Tahoma" w:cs="Tahoma"/>
                <w:sz w:val="24"/>
                <w:szCs w:val="24"/>
              </w:rPr>
            </w:pPr>
          </w:p>
          <w:p w14:paraId="2FB81D9B" w14:textId="77777777" w:rsidR="00DC10FD" w:rsidRPr="00ED1549" w:rsidRDefault="00DC10FD" w:rsidP="00DC10FD">
            <w:pPr>
              <w:pStyle w:val="ListParagraph"/>
              <w:numPr>
                <w:ilvl w:val="0"/>
                <w:numId w:val="12"/>
              </w:numPr>
              <w:rPr>
                <w:rFonts w:ascii="Tahoma" w:hAnsi="Tahoma" w:cs="Tahoma"/>
                <w:sz w:val="24"/>
                <w:szCs w:val="24"/>
              </w:rPr>
            </w:pPr>
            <w:r w:rsidRPr="00ED1549">
              <w:rPr>
                <w:rFonts w:ascii="Tahoma" w:hAnsi="Tahoma" w:cs="Tahoma"/>
                <w:sz w:val="24"/>
                <w:szCs w:val="24"/>
              </w:rPr>
              <w:t xml:space="preserve">The company has total reserves </w:t>
            </w:r>
            <w:proofErr w:type="gramStart"/>
            <w:r w:rsidRPr="00ED1549">
              <w:rPr>
                <w:rFonts w:ascii="Tahoma" w:hAnsi="Tahoma" w:cs="Tahoma"/>
                <w:sz w:val="24"/>
                <w:szCs w:val="24"/>
              </w:rPr>
              <w:t>at</w:t>
            </w:r>
            <w:proofErr w:type="gramEnd"/>
            <w:r w:rsidRPr="00ED1549">
              <w:rPr>
                <w:rFonts w:ascii="Tahoma" w:hAnsi="Tahoma" w:cs="Tahoma"/>
                <w:sz w:val="24"/>
                <w:szCs w:val="24"/>
              </w:rPr>
              <w:t xml:space="preserve"> 31 March 2025, of £83,284 (in 2024 we had reserves of £166,944).  </w:t>
            </w:r>
          </w:p>
          <w:p w14:paraId="45549F3F" w14:textId="77777777" w:rsidR="00DC10FD" w:rsidRPr="00ED1549" w:rsidRDefault="00DC10FD" w:rsidP="00DC10FD">
            <w:pPr>
              <w:rPr>
                <w:rFonts w:ascii="Tahoma" w:hAnsi="Tahoma" w:cs="Tahoma"/>
                <w:sz w:val="24"/>
                <w:szCs w:val="24"/>
              </w:rPr>
            </w:pPr>
          </w:p>
          <w:p w14:paraId="5A6E08DB" w14:textId="6F30B7C3" w:rsidR="00DC10FD" w:rsidRPr="00ED1549" w:rsidRDefault="00DC10FD" w:rsidP="00DC10FD">
            <w:pPr>
              <w:rPr>
                <w:rFonts w:ascii="Tahoma" w:hAnsi="Tahoma" w:cs="Tahoma"/>
                <w:sz w:val="24"/>
                <w:szCs w:val="24"/>
              </w:rPr>
            </w:pPr>
            <w:r w:rsidRPr="00ED1549">
              <w:rPr>
                <w:rFonts w:ascii="Tahoma" w:hAnsi="Tahoma" w:cs="Tahoma"/>
                <w:sz w:val="24"/>
                <w:szCs w:val="24"/>
              </w:rPr>
              <w:t xml:space="preserve">The main risks and uncertainties facing Caithness CAB are falling </w:t>
            </w:r>
            <w:r w:rsidR="00663B34" w:rsidRPr="00ED1549">
              <w:rPr>
                <w:rFonts w:ascii="Tahoma" w:hAnsi="Tahoma" w:cs="Tahoma"/>
                <w:sz w:val="24"/>
                <w:szCs w:val="24"/>
              </w:rPr>
              <w:t>grant income and significant maintenance and operating costs associated with two operational sites</w:t>
            </w:r>
            <w:r w:rsidRPr="00ED1549">
              <w:rPr>
                <w:rFonts w:ascii="Tahoma" w:hAnsi="Tahoma" w:cs="Tahoma"/>
                <w:sz w:val="24"/>
                <w:szCs w:val="24"/>
              </w:rPr>
              <w:t>.</w:t>
            </w:r>
          </w:p>
          <w:p w14:paraId="72E35053" w14:textId="65BF5961" w:rsidR="00DC10FD" w:rsidRPr="00227FA4" w:rsidRDefault="00DC10FD" w:rsidP="00231903">
            <w:pPr>
              <w:rPr>
                <w:b/>
                <w:bCs/>
                <w:color w:val="0070C0"/>
                <w:sz w:val="52"/>
                <w:szCs w:val="52"/>
              </w:rPr>
            </w:pPr>
          </w:p>
        </w:tc>
        <w:tc>
          <w:tcPr>
            <w:tcW w:w="2228" w:type="dxa"/>
            <w:tcBorders>
              <w:top w:val="single" w:sz="18" w:space="0" w:color="auto"/>
            </w:tcBorders>
            <w:tcMar>
              <w:left w:w="173" w:type="dxa"/>
              <w:right w:w="173" w:type="dxa"/>
            </w:tcMar>
          </w:tcPr>
          <w:p w14:paraId="6FC43D57" w14:textId="77777777" w:rsidR="00DC10FD" w:rsidRDefault="00DC10FD" w:rsidP="00190947">
            <w:pPr>
              <w:pStyle w:val="Heading2"/>
              <w:rPr>
                <w:color w:val="333399"/>
              </w:rPr>
            </w:pPr>
          </w:p>
        </w:tc>
      </w:tr>
      <w:tr w:rsidR="00DC10FD" w14:paraId="4E201FC0" w14:textId="77777777" w:rsidTr="00DC10FD">
        <w:trPr>
          <w:trHeight w:val="9513"/>
        </w:trPr>
        <w:tc>
          <w:tcPr>
            <w:tcW w:w="9828" w:type="dxa"/>
            <w:gridSpan w:val="2"/>
            <w:tcBorders>
              <w:top w:val="single" w:sz="18" w:space="0" w:color="auto"/>
            </w:tcBorders>
            <w:tcMar>
              <w:left w:w="115" w:type="dxa"/>
              <w:right w:w="173" w:type="dxa"/>
            </w:tcMar>
          </w:tcPr>
          <w:p w14:paraId="0179E585" w14:textId="174045BB" w:rsidR="00DC10FD" w:rsidRPr="00330220" w:rsidRDefault="00DC10FD" w:rsidP="00231903">
            <w:pPr>
              <w:rPr>
                <w:rFonts w:ascii="Tahoma" w:hAnsi="Tahoma" w:cs="Tahoma"/>
                <w:b/>
                <w:bCs/>
                <w:color w:val="0070C0"/>
                <w:sz w:val="52"/>
                <w:szCs w:val="52"/>
              </w:rPr>
            </w:pPr>
            <w:r w:rsidRPr="00330220">
              <w:rPr>
                <w:rFonts w:ascii="Tahoma" w:hAnsi="Tahoma" w:cs="Tahoma"/>
                <w:b/>
                <w:bCs/>
                <w:color w:val="0070C0"/>
                <w:sz w:val="52"/>
                <w:szCs w:val="52"/>
              </w:rPr>
              <w:lastRenderedPageBreak/>
              <w:t>Our Advice</w:t>
            </w:r>
          </w:p>
          <w:p w14:paraId="3EE6A0A6" w14:textId="77777777" w:rsidR="00947035" w:rsidRDefault="00947035" w:rsidP="00DC10FD">
            <w:pPr>
              <w:rPr>
                <w:rFonts w:ascii="Tahoma" w:hAnsi="Tahoma" w:cs="Tahoma"/>
                <w:sz w:val="24"/>
                <w:szCs w:val="24"/>
              </w:rPr>
            </w:pPr>
          </w:p>
          <w:p w14:paraId="3DF0DFAC" w14:textId="28E39C0E" w:rsidR="00DC10FD" w:rsidRPr="00096822" w:rsidRDefault="00DC10FD" w:rsidP="00DC10FD">
            <w:pPr>
              <w:rPr>
                <w:rFonts w:ascii="Tahoma" w:hAnsi="Tahoma" w:cs="Tahoma"/>
                <w:sz w:val="24"/>
                <w:szCs w:val="24"/>
              </w:rPr>
            </w:pPr>
            <w:r w:rsidRPr="00096822">
              <w:rPr>
                <w:rFonts w:ascii="Tahoma" w:hAnsi="Tahoma" w:cs="Tahoma"/>
                <w:sz w:val="24"/>
                <w:szCs w:val="24"/>
              </w:rPr>
              <w:t>In total, Caithness CAB gave advice 8,278 times over the reporting year, supporting 1,753 clients with Client Financial Gain of £2,058.5K.</w:t>
            </w:r>
          </w:p>
          <w:p w14:paraId="5CC18D25" w14:textId="77777777" w:rsidR="00DC10FD" w:rsidRDefault="00DC10FD" w:rsidP="00DC10FD">
            <w:pPr>
              <w:rPr>
                <w:b/>
                <w:bCs/>
                <w:color w:val="0070C0"/>
                <w:sz w:val="28"/>
                <w:szCs w:val="28"/>
              </w:rPr>
            </w:pPr>
          </w:p>
          <w:p w14:paraId="08509F1C" w14:textId="77777777" w:rsidR="00DC10FD" w:rsidRPr="00A8564A" w:rsidRDefault="00DC10FD" w:rsidP="00DC10FD">
            <w:pPr>
              <w:jc w:val="center"/>
              <w:rPr>
                <w:rFonts w:ascii="Times New Roman" w:eastAsia="Times New Roman" w:hAnsi="Times New Roman" w:cs="Times New Roman"/>
                <w:sz w:val="24"/>
                <w:szCs w:val="24"/>
                <w:lang w:val="en-GB" w:eastAsia="en-GB"/>
              </w:rPr>
            </w:pPr>
            <w:r w:rsidRPr="00A8564A">
              <w:rPr>
                <w:rFonts w:ascii="Times New Roman" w:eastAsia="Times New Roman" w:hAnsi="Times New Roman" w:cs="Times New Roman"/>
                <w:noProof/>
                <w:sz w:val="24"/>
                <w:szCs w:val="24"/>
                <w:lang w:val="en-GB" w:eastAsia="en-GB"/>
              </w:rPr>
              <w:drawing>
                <wp:inline distT="0" distB="0" distL="0" distR="0" wp14:anchorId="56BE2A6D" wp14:editId="586E7854">
                  <wp:extent cx="4070350" cy="603250"/>
                  <wp:effectExtent l="0" t="0" r="6350" b="6350"/>
                  <wp:docPr id="21028974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70350" cy="603250"/>
                          </a:xfrm>
                          <a:prstGeom prst="rect">
                            <a:avLst/>
                          </a:prstGeom>
                          <a:noFill/>
                          <a:ln>
                            <a:noFill/>
                          </a:ln>
                        </pic:spPr>
                      </pic:pic>
                    </a:graphicData>
                  </a:graphic>
                </wp:inline>
              </w:drawing>
            </w:r>
          </w:p>
          <w:p w14:paraId="17F4A069" w14:textId="77777777" w:rsidR="00DC10FD" w:rsidRDefault="00DC10FD" w:rsidP="00DC10FD">
            <w:pPr>
              <w:rPr>
                <w:b/>
                <w:bCs/>
                <w:color w:val="0070C0"/>
                <w:sz w:val="28"/>
                <w:szCs w:val="28"/>
              </w:rPr>
            </w:pPr>
          </w:p>
          <w:p w14:paraId="1EBA8834" w14:textId="77777777" w:rsidR="00DC10FD" w:rsidRDefault="00DC10FD" w:rsidP="00DC10FD">
            <w:pPr>
              <w:rPr>
                <w:rFonts w:ascii="Times New Roman" w:eastAsia="Times New Roman" w:hAnsi="Times New Roman" w:cs="Times New Roman"/>
                <w:noProof/>
                <w:sz w:val="24"/>
                <w:szCs w:val="24"/>
                <w:lang w:val="en-GB" w:eastAsia="en-GB"/>
              </w:rPr>
            </w:pPr>
          </w:p>
          <w:p w14:paraId="7508053C" w14:textId="77777777" w:rsidR="00DC10FD" w:rsidRPr="00735BEE" w:rsidRDefault="00DC10FD" w:rsidP="00DC10FD">
            <w:pPr>
              <w:rPr>
                <w:rFonts w:ascii="Times New Roman" w:eastAsia="Times New Roman" w:hAnsi="Times New Roman" w:cs="Times New Roman"/>
                <w:sz w:val="24"/>
                <w:szCs w:val="24"/>
                <w:lang w:val="en-GB" w:eastAsia="en-GB"/>
              </w:rPr>
            </w:pPr>
            <w:r w:rsidRPr="00735BEE">
              <w:rPr>
                <w:rFonts w:ascii="Times New Roman" w:eastAsia="Times New Roman" w:hAnsi="Times New Roman" w:cs="Times New Roman"/>
                <w:noProof/>
                <w:sz w:val="24"/>
                <w:szCs w:val="24"/>
                <w:lang w:val="en-GB" w:eastAsia="en-GB"/>
              </w:rPr>
              <w:drawing>
                <wp:inline distT="0" distB="0" distL="0" distR="0" wp14:anchorId="210B1B77" wp14:editId="42295BC1">
                  <wp:extent cx="6051550" cy="3670300"/>
                  <wp:effectExtent l="0" t="0" r="6350" b="6350"/>
                  <wp:docPr id="336822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51550" cy="3670300"/>
                          </a:xfrm>
                          <a:prstGeom prst="rect">
                            <a:avLst/>
                          </a:prstGeom>
                          <a:noFill/>
                          <a:ln>
                            <a:noFill/>
                          </a:ln>
                        </pic:spPr>
                      </pic:pic>
                    </a:graphicData>
                  </a:graphic>
                </wp:inline>
              </w:drawing>
            </w:r>
          </w:p>
          <w:p w14:paraId="4FBDC08A" w14:textId="77777777" w:rsidR="00DC10FD" w:rsidRPr="00735BEE" w:rsidRDefault="00DC10FD" w:rsidP="00DC10FD">
            <w:pPr>
              <w:rPr>
                <w:rFonts w:ascii="Times New Roman" w:eastAsia="Times New Roman" w:hAnsi="Times New Roman" w:cs="Times New Roman"/>
                <w:sz w:val="28"/>
                <w:szCs w:val="28"/>
                <w:lang w:val="en-GB" w:eastAsia="en-GB"/>
              </w:rPr>
            </w:pPr>
          </w:p>
          <w:p w14:paraId="619EFEB7" w14:textId="6A74449B" w:rsidR="00DC10FD" w:rsidRPr="00096822" w:rsidRDefault="00DC10FD" w:rsidP="00DC10FD">
            <w:pPr>
              <w:rPr>
                <w:rFonts w:ascii="Tahoma" w:hAnsi="Tahoma" w:cs="Tahoma"/>
                <w:b/>
                <w:bCs/>
                <w:color w:val="0070C0"/>
                <w:sz w:val="24"/>
                <w:szCs w:val="24"/>
              </w:rPr>
            </w:pPr>
            <w:r w:rsidRPr="00096822">
              <w:rPr>
                <w:rFonts w:ascii="Tahoma" w:hAnsi="Tahoma" w:cs="Tahoma"/>
                <w:b/>
                <w:bCs/>
                <w:color w:val="0070C0"/>
                <w:sz w:val="24"/>
                <w:szCs w:val="24"/>
              </w:rPr>
              <w:t>The main ways people contacted Caithness CAB were:</w:t>
            </w:r>
          </w:p>
          <w:p w14:paraId="2B9EA340" w14:textId="50200904" w:rsidR="00DC10FD" w:rsidRPr="00096822" w:rsidRDefault="00DC10FD" w:rsidP="00DC10FD">
            <w:pPr>
              <w:rPr>
                <w:rFonts w:ascii="Tahoma" w:hAnsi="Tahoma" w:cs="Tahoma"/>
                <w:sz w:val="24"/>
                <w:szCs w:val="24"/>
              </w:rPr>
            </w:pPr>
            <w:r w:rsidRPr="00096822">
              <w:rPr>
                <w:rFonts w:ascii="Tahoma" w:hAnsi="Tahoma" w:cs="Tahoma"/>
                <w:sz w:val="24"/>
                <w:szCs w:val="24"/>
              </w:rPr>
              <w:t xml:space="preserve">Telephone </w:t>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r>
            <w:r w:rsidR="00096822">
              <w:rPr>
                <w:rFonts w:ascii="Tahoma" w:hAnsi="Tahoma" w:cs="Tahoma"/>
                <w:sz w:val="24"/>
                <w:szCs w:val="24"/>
              </w:rPr>
              <w:tab/>
            </w:r>
            <w:r w:rsidRPr="00096822">
              <w:rPr>
                <w:rFonts w:ascii="Tahoma" w:hAnsi="Tahoma" w:cs="Tahoma"/>
                <w:sz w:val="24"/>
                <w:szCs w:val="24"/>
              </w:rPr>
              <w:t>70%</w:t>
            </w:r>
          </w:p>
          <w:p w14:paraId="7FE98FE2" w14:textId="77777777" w:rsidR="00DC10FD" w:rsidRPr="00096822" w:rsidRDefault="00DC10FD" w:rsidP="00DC10FD">
            <w:pPr>
              <w:rPr>
                <w:rFonts w:ascii="Tahoma" w:hAnsi="Tahoma" w:cs="Tahoma"/>
                <w:sz w:val="24"/>
                <w:szCs w:val="24"/>
              </w:rPr>
            </w:pPr>
            <w:r w:rsidRPr="00096822">
              <w:rPr>
                <w:rFonts w:ascii="Tahoma" w:hAnsi="Tahoma" w:cs="Tahoma"/>
                <w:sz w:val="24"/>
                <w:szCs w:val="24"/>
              </w:rPr>
              <w:t>Personal</w:t>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t>17%</w:t>
            </w:r>
          </w:p>
          <w:p w14:paraId="3E41D5CD" w14:textId="11FB22D7" w:rsidR="00DC10FD" w:rsidRPr="00096822" w:rsidRDefault="00DC10FD" w:rsidP="00DC10FD">
            <w:pPr>
              <w:rPr>
                <w:rFonts w:ascii="Tahoma" w:hAnsi="Tahoma" w:cs="Tahoma"/>
                <w:sz w:val="24"/>
                <w:szCs w:val="24"/>
              </w:rPr>
            </w:pPr>
            <w:r w:rsidRPr="00096822">
              <w:rPr>
                <w:rFonts w:ascii="Tahoma" w:hAnsi="Tahoma" w:cs="Tahoma"/>
                <w:sz w:val="24"/>
                <w:szCs w:val="24"/>
              </w:rPr>
              <w:t>Email</w:t>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t>11%</w:t>
            </w:r>
          </w:p>
          <w:p w14:paraId="7EB3E752" w14:textId="1D9FE4BA" w:rsidR="00DC10FD" w:rsidRPr="00096822" w:rsidRDefault="00DC10FD" w:rsidP="00DC10FD">
            <w:pPr>
              <w:rPr>
                <w:rFonts w:ascii="Tahoma" w:hAnsi="Tahoma" w:cs="Tahoma"/>
                <w:sz w:val="24"/>
                <w:szCs w:val="24"/>
              </w:rPr>
            </w:pPr>
            <w:r w:rsidRPr="00096822">
              <w:rPr>
                <w:rFonts w:ascii="Tahoma" w:hAnsi="Tahoma" w:cs="Tahoma"/>
                <w:sz w:val="24"/>
                <w:szCs w:val="24"/>
              </w:rPr>
              <w:t>Other</w:t>
            </w:r>
            <w:r w:rsidRPr="00096822">
              <w:rPr>
                <w:rFonts w:ascii="Tahoma" w:hAnsi="Tahoma" w:cs="Tahoma"/>
                <w:sz w:val="24"/>
                <w:szCs w:val="24"/>
              </w:rPr>
              <w:tab/>
            </w:r>
            <w:r w:rsidRPr="00096822">
              <w:rPr>
                <w:rFonts w:ascii="Tahoma" w:hAnsi="Tahoma" w:cs="Tahoma"/>
                <w:sz w:val="24"/>
                <w:szCs w:val="24"/>
              </w:rPr>
              <w:tab/>
            </w:r>
            <w:r w:rsidRPr="00096822">
              <w:rPr>
                <w:rFonts w:ascii="Tahoma" w:hAnsi="Tahoma" w:cs="Tahoma"/>
                <w:sz w:val="24"/>
                <w:szCs w:val="24"/>
              </w:rPr>
              <w:tab/>
            </w:r>
            <w:proofErr w:type="gramStart"/>
            <w:r w:rsidRPr="00096822">
              <w:rPr>
                <w:rFonts w:ascii="Tahoma" w:hAnsi="Tahoma" w:cs="Tahoma"/>
                <w:sz w:val="24"/>
                <w:szCs w:val="24"/>
              </w:rPr>
              <w:tab/>
              <w:t xml:space="preserve">  </w:t>
            </w:r>
            <w:r w:rsidR="00096822">
              <w:rPr>
                <w:rFonts w:ascii="Tahoma" w:hAnsi="Tahoma" w:cs="Tahoma"/>
                <w:sz w:val="24"/>
                <w:szCs w:val="24"/>
              </w:rPr>
              <w:tab/>
            </w:r>
            <w:proofErr w:type="gramEnd"/>
            <w:r w:rsidR="00096822">
              <w:rPr>
                <w:rFonts w:ascii="Tahoma" w:hAnsi="Tahoma" w:cs="Tahoma"/>
                <w:sz w:val="24"/>
                <w:szCs w:val="24"/>
              </w:rPr>
              <w:t xml:space="preserve">  </w:t>
            </w:r>
            <w:r w:rsidRPr="00096822">
              <w:rPr>
                <w:rFonts w:ascii="Tahoma" w:hAnsi="Tahoma" w:cs="Tahoma"/>
                <w:sz w:val="24"/>
                <w:szCs w:val="24"/>
              </w:rPr>
              <w:t>2%</w:t>
            </w:r>
          </w:p>
          <w:p w14:paraId="2AD074A1" w14:textId="0294C639" w:rsidR="00DC10FD" w:rsidRDefault="00DC10FD" w:rsidP="00A75891">
            <w:pPr>
              <w:rPr>
                <w:b/>
                <w:bCs/>
                <w:color w:val="0070C0"/>
                <w:sz w:val="52"/>
                <w:szCs w:val="52"/>
              </w:rPr>
            </w:pPr>
          </w:p>
        </w:tc>
        <w:tc>
          <w:tcPr>
            <w:tcW w:w="2228" w:type="dxa"/>
            <w:tcBorders>
              <w:top w:val="single" w:sz="18" w:space="0" w:color="auto"/>
            </w:tcBorders>
            <w:tcMar>
              <w:left w:w="173" w:type="dxa"/>
              <w:right w:w="173" w:type="dxa"/>
            </w:tcMar>
          </w:tcPr>
          <w:p w14:paraId="7FF3FC39" w14:textId="77777777" w:rsidR="00DC10FD" w:rsidRDefault="00DC10FD" w:rsidP="00190947">
            <w:pPr>
              <w:pStyle w:val="Heading2"/>
              <w:rPr>
                <w:color w:val="333399"/>
              </w:rPr>
            </w:pPr>
          </w:p>
        </w:tc>
      </w:tr>
      <w:tr w:rsidR="00DC10FD" w14:paraId="434932AF" w14:textId="77777777" w:rsidTr="00DC10FD">
        <w:trPr>
          <w:trHeight w:val="9513"/>
        </w:trPr>
        <w:tc>
          <w:tcPr>
            <w:tcW w:w="9828" w:type="dxa"/>
            <w:gridSpan w:val="2"/>
            <w:tcBorders>
              <w:top w:val="single" w:sz="18" w:space="0" w:color="auto"/>
            </w:tcBorders>
            <w:tcMar>
              <w:left w:w="115" w:type="dxa"/>
              <w:right w:w="173" w:type="dxa"/>
            </w:tcMar>
          </w:tcPr>
          <w:p w14:paraId="41575449" w14:textId="65A0691B" w:rsidR="00DC10FD" w:rsidRPr="00330220" w:rsidRDefault="00947035" w:rsidP="00231903">
            <w:pPr>
              <w:rPr>
                <w:rFonts w:ascii="Tahoma" w:hAnsi="Tahoma" w:cs="Tahoma"/>
                <w:b/>
                <w:bCs/>
                <w:color w:val="0070C0"/>
                <w:sz w:val="52"/>
                <w:szCs w:val="52"/>
              </w:rPr>
            </w:pPr>
            <w:r>
              <w:rPr>
                <w:rFonts w:ascii="Tahoma" w:hAnsi="Tahoma" w:cs="Tahoma"/>
                <w:b/>
                <w:bCs/>
                <w:color w:val="0070C0"/>
                <w:sz w:val="52"/>
                <w:szCs w:val="52"/>
              </w:rPr>
              <w:lastRenderedPageBreak/>
              <w:t>Money Advice</w:t>
            </w:r>
            <w:r w:rsidR="00DC10FD" w:rsidRPr="00330220">
              <w:rPr>
                <w:rFonts w:ascii="Tahoma" w:hAnsi="Tahoma" w:cs="Tahoma"/>
                <w:b/>
                <w:bCs/>
                <w:color w:val="0070C0"/>
                <w:sz w:val="52"/>
                <w:szCs w:val="52"/>
              </w:rPr>
              <w:t xml:space="preserve"> Report</w:t>
            </w:r>
          </w:p>
          <w:p w14:paraId="033F82A7" w14:textId="77777777" w:rsidR="00947035" w:rsidRDefault="00947035" w:rsidP="00C24BBD">
            <w:pPr>
              <w:jc w:val="both"/>
              <w:rPr>
                <w:rFonts w:ascii="Tahoma" w:hAnsi="Tahoma" w:cs="Tahoma"/>
                <w:szCs w:val="20"/>
              </w:rPr>
            </w:pPr>
          </w:p>
          <w:p w14:paraId="1EEF1C56" w14:textId="55ED14B0" w:rsidR="00ED1549" w:rsidRDefault="00DC10FD" w:rsidP="00C24BBD">
            <w:pPr>
              <w:jc w:val="both"/>
              <w:rPr>
                <w:rFonts w:ascii="Tahoma" w:hAnsi="Tahoma" w:cs="Tahoma"/>
                <w:szCs w:val="20"/>
              </w:rPr>
            </w:pPr>
            <w:r w:rsidRPr="001B1F34">
              <w:rPr>
                <w:rFonts w:ascii="Tahoma" w:hAnsi="Tahoma" w:cs="Tahoma"/>
                <w:szCs w:val="20"/>
              </w:rPr>
              <w:t>Over the last year, we remained busy with debt cases despite being short-staffed in this area for a period</w:t>
            </w:r>
            <w:r w:rsidR="00524634">
              <w:rPr>
                <w:rFonts w:ascii="Tahoma" w:hAnsi="Tahoma" w:cs="Tahoma"/>
                <w:szCs w:val="20"/>
              </w:rPr>
              <w:t>, where clients</w:t>
            </w:r>
            <w:r w:rsidRPr="001B1F34">
              <w:rPr>
                <w:rFonts w:ascii="Tahoma" w:hAnsi="Tahoma" w:cs="Tahoma"/>
                <w:szCs w:val="20"/>
              </w:rPr>
              <w:t xml:space="preserve"> were signposted to another advice agency in the interim.  </w:t>
            </w:r>
          </w:p>
          <w:p w14:paraId="76B90C26" w14:textId="77777777" w:rsidR="00ED1549" w:rsidRDefault="00ED1549" w:rsidP="00C24BBD">
            <w:pPr>
              <w:jc w:val="both"/>
              <w:rPr>
                <w:rFonts w:ascii="Tahoma" w:hAnsi="Tahoma" w:cs="Tahoma"/>
                <w:szCs w:val="20"/>
              </w:rPr>
            </w:pPr>
          </w:p>
          <w:p w14:paraId="6D680B8A" w14:textId="62DBBEDF" w:rsidR="00DC10FD" w:rsidRDefault="00DC10FD" w:rsidP="00C24BBD">
            <w:pPr>
              <w:jc w:val="both"/>
              <w:rPr>
                <w:rFonts w:ascii="Tahoma" w:hAnsi="Tahoma" w:cs="Tahoma"/>
                <w:szCs w:val="20"/>
              </w:rPr>
            </w:pPr>
            <w:r w:rsidRPr="001B1F34">
              <w:rPr>
                <w:rFonts w:ascii="Tahoma" w:hAnsi="Tahoma" w:cs="Tahoma"/>
                <w:szCs w:val="20"/>
              </w:rPr>
              <w:t xml:space="preserve">Despite this, we are delighted to have assisted a total of 33 clients from the Caithness area during 2024/25, with a combined debt of £371,082.22.  </w:t>
            </w:r>
          </w:p>
          <w:p w14:paraId="10757B94" w14:textId="77777777" w:rsidR="00255630" w:rsidRPr="001B1F34" w:rsidRDefault="00255630" w:rsidP="00C24BBD">
            <w:pPr>
              <w:jc w:val="both"/>
              <w:rPr>
                <w:rFonts w:ascii="Tahoma" w:hAnsi="Tahoma" w:cs="Tahoma"/>
                <w:szCs w:val="20"/>
              </w:rPr>
            </w:pPr>
          </w:p>
          <w:p w14:paraId="24D880C0" w14:textId="02F746D9" w:rsidR="00DC10FD" w:rsidRDefault="00DC10FD" w:rsidP="00C24BBD">
            <w:pPr>
              <w:jc w:val="both"/>
              <w:rPr>
                <w:rFonts w:ascii="Tahoma" w:hAnsi="Tahoma" w:cs="Tahoma"/>
                <w:szCs w:val="20"/>
              </w:rPr>
            </w:pPr>
            <w:r w:rsidRPr="001B1F34">
              <w:rPr>
                <w:rFonts w:ascii="Tahoma" w:hAnsi="Tahoma" w:cs="Tahoma"/>
                <w:szCs w:val="20"/>
              </w:rPr>
              <w:t xml:space="preserve">The leading debt solutions currently for clients are Bankruptcy or the Debt Arrangement Scheme (it is rare nowadays for clients to enter a voluntary repayment plan due to the ever-increasing cost of living).  This is because most of our clients </w:t>
            </w:r>
            <w:r w:rsidR="00524634">
              <w:rPr>
                <w:rFonts w:ascii="Tahoma" w:hAnsi="Tahoma" w:cs="Tahoma"/>
                <w:szCs w:val="20"/>
              </w:rPr>
              <w:t>have</w:t>
            </w:r>
            <w:r w:rsidRPr="001B1F34">
              <w:rPr>
                <w:rFonts w:ascii="Tahoma" w:hAnsi="Tahoma" w:cs="Tahoma"/>
                <w:szCs w:val="20"/>
              </w:rPr>
              <w:t xml:space="preserve"> little or no disposable income to </w:t>
            </w:r>
            <w:r w:rsidR="00A84E3F">
              <w:rPr>
                <w:rFonts w:ascii="Tahoma" w:hAnsi="Tahoma" w:cs="Tahoma"/>
                <w:szCs w:val="20"/>
              </w:rPr>
              <w:t>pay their creditors, so they feel bankruptcy is their only option</w:t>
            </w:r>
            <w:r w:rsidRPr="001B1F34">
              <w:rPr>
                <w:rFonts w:ascii="Tahoma" w:hAnsi="Tahoma" w:cs="Tahoma"/>
                <w:szCs w:val="20"/>
              </w:rPr>
              <w:t xml:space="preserve">.  Once a client is granted bankruptcy, their debts are written off, and they can start afresh without the worry of heavy debt.  </w:t>
            </w:r>
          </w:p>
          <w:p w14:paraId="129E9BE7" w14:textId="77777777" w:rsidR="00255630" w:rsidRPr="001B1F34" w:rsidRDefault="00255630" w:rsidP="00C24BBD">
            <w:pPr>
              <w:jc w:val="both"/>
              <w:rPr>
                <w:rFonts w:ascii="Tahoma" w:hAnsi="Tahoma" w:cs="Tahoma"/>
                <w:szCs w:val="20"/>
              </w:rPr>
            </w:pPr>
          </w:p>
          <w:p w14:paraId="508B48A7" w14:textId="77777777" w:rsidR="00ED1549" w:rsidRDefault="00DC10FD" w:rsidP="00C24BBD">
            <w:pPr>
              <w:jc w:val="both"/>
              <w:rPr>
                <w:rFonts w:ascii="Tahoma" w:hAnsi="Tahoma" w:cs="Tahoma"/>
                <w:szCs w:val="20"/>
              </w:rPr>
            </w:pPr>
            <w:r w:rsidRPr="001B1F34">
              <w:rPr>
                <w:rFonts w:ascii="Tahoma" w:hAnsi="Tahoma" w:cs="Tahoma"/>
                <w:szCs w:val="20"/>
              </w:rPr>
              <w:t xml:space="preserve">For clients with sufficient disposable income to pay their debts, they usually opt for the Debt Arrangement Scheme (DAS), which allows them to make a single monthly payment that covers all their debts and continues until all their debts are paid.  </w:t>
            </w:r>
          </w:p>
          <w:p w14:paraId="602A9A75" w14:textId="77777777" w:rsidR="00ED1549" w:rsidRDefault="00ED1549" w:rsidP="00C24BBD">
            <w:pPr>
              <w:jc w:val="both"/>
              <w:rPr>
                <w:rFonts w:ascii="Tahoma" w:hAnsi="Tahoma" w:cs="Tahoma"/>
                <w:szCs w:val="20"/>
              </w:rPr>
            </w:pPr>
          </w:p>
          <w:p w14:paraId="62AD35DE" w14:textId="0A6F054A" w:rsidR="00DC10FD" w:rsidRDefault="00DC10FD" w:rsidP="00C24BBD">
            <w:pPr>
              <w:jc w:val="both"/>
              <w:rPr>
                <w:rFonts w:ascii="Tahoma" w:hAnsi="Tahoma" w:cs="Tahoma"/>
                <w:szCs w:val="20"/>
              </w:rPr>
            </w:pPr>
            <w:r w:rsidRPr="001B1F34">
              <w:rPr>
                <w:rFonts w:ascii="Tahoma" w:hAnsi="Tahoma" w:cs="Tahoma"/>
                <w:szCs w:val="20"/>
              </w:rPr>
              <w:t>From the date a client applies for a DAS, all interest and charges are frozen, and the client's creditors pay the costs of setting up and administering the DAS.  A DAS is ideal for homeowners and clients who wish to keep their assets.  Payments to their DAS must be kept up to date, as their assets are protected, unlike in bankruptcy, where they could lose some of their assets.</w:t>
            </w:r>
          </w:p>
          <w:p w14:paraId="5FE3F65C" w14:textId="77777777" w:rsidR="00255630" w:rsidRPr="001B1F34" w:rsidRDefault="00255630" w:rsidP="00C24BBD">
            <w:pPr>
              <w:jc w:val="both"/>
              <w:rPr>
                <w:rFonts w:ascii="Tahoma" w:hAnsi="Tahoma" w:cs="Tahoma"/>
                <w:szCs w:val="20"/>
              </w:rPr>
            </w:pPr>
          </w:p>
          <w:p w14:paraId="3A8D97E6" w14:textId="6B8DE7FB" w:rsidR="00DC10FD" w:rsidRDefault="00DC10FD" w:rsidP="00C24BBD">
            <w:pPr>
              <w:jc w:val="both"/>
              <w:rPr>
                <w:rFonts w:ascii="Tahoma" w:hAnsi="Tahoma" w:cs="Tahoma"/>
                <w:szCs w:val="20"/>
              </w:rPr>
            </w:pPr>
            <w:r w:rsidRPr="001B1F34">
              <w:rPr>
                <w:rFonts w:ascii="Tahoma" w:hAnsi="Tahoma" w:cs="Tahoma"/>
                <w:szCs w:val="20"/>
              </w:rPr>
              <w:t xml:space="preserve">When a client comes to the bureau for assistance with their debts, while they are deciding which option to choose, they can apply for a Statutory Moratorium, which gives them 6 months to determine and set up whichever option they ultimately choose.  </w:t>
            </w:r>
          </w:p>
          <w:p w14:paraId="08F1F49E" w14:textId="77777777" w:rsidR="00255630" w:rsidRPr="001B1F34" w:rsidRDefault="00255630" w:rsidP="00C24BBD">
            <w:pPr>
              <w:jc w:val="both"/>
              <w:rPr>
                <w:rFonts w:ascii="Tahoma" w:hAnsi="Tahoma" w:cs="Tahoma"/>
                <w:szCs w:val="20"/>
              </w:rPr>
            </w:pPr>
          </w:p>
          <w:p w14:paraId="2B6656F6" w14:textId="15E60252" w:rsidR="00DC10FD" w:rsidRDefault="00DC10FD" w:rsidP="00C24BBD">
            <w:pPr>
              <w:jc w:val="both"/>
              <w:rPr>
                <w:rFonts w:ascii="Tahoma" w:hAnsi="Tahoma" w:cs="Tahoma"/>
                <w:szCs w:val="20"/>
              </w:rPr>
            </w:pPr>
            <w:r w:rsidRPr="001B1F34">
              <w:rPr>
                <w:rFonts w:ascii="Tahoma" w:hAnsi="Tahoma" w:cs="Tahoma"/>
                <w:szCs w:val="20"/>
              </w:rPr>
              <w:t>I look forward to continuing to assist as many people as possible over the coming year with their debts and to help them find the ideal solution for their circumstances.</w:t>
            </w:r>
          </w:p>
          <w:p w14:paraId="12B040CE" w14:textId="77777777" w:rsidR="00255630" w:rsidRPr="001B1F34" w:rsidRDefault="00255630" w:rsidP="00C24BBD">
            <w:pPr>
              <w:jc w:val="both"/>
              <w:rPr>
                <w:rFonts w:ascii="Tahoma" w:hAnsi="Tahoma" w:cs="Tahoma"/>
                <w:szCs w:val="20"/>
              </w:rPr>
            </w:pPr>
          </w:p>
          <w:p w14:paraId="32C34856" w14:textId="2EC9E113" w:rsidR="00DC10FD" w:rsidRPr="001B1F34" w:rsidRDefault="00DC10FD" w:rsidP="008A00C8">
            <w:pPr>
              <w:rPr>
                <w:rFonts w:ascii="Tahoma" w:hAnsi="Tahoma" w:cs="Tahoma"/>
                <w:b/>
                <w:bCs/>
                <w:color w:val="0070C0"/>
                <w:szCs w:val="20"/>
              </w:rPr>
            </w:pPr>
            <w:r w:rsidRPr="001B1F34">
              <w:rPr>
                <w:rFonts w:ascii="Tahoma" w:hAnsi="Tahoma" w:cs="Tahoma"/>
                <w:b/>
                <w:bCs/>
                <w:color w:val="0070C0"/>
                <w:szCs w:val="20"/>
              </w:rPr>
              <w:t>Heather Miller - Specialist Adviser</w:t>
            </w:r>
          </w:p>
          <w:p w14:paraId="5279C12D" w14:textId="11CC69AD" w:rsidR="00DC10FD" w:rsidRPr="008A00C8" w:rsidRDefault="00096822" w:rsidP="00231903">
            <w:pPr>
              <w:rPr>
                <w:b/>
                <w:bCs/>
                <w:color w:val="0070C0"/>
                <w:sz w:val="28"/>
                <w:szCs w:val="28"/>
              </w:rPr>
            </w:pPr>
            <w:r w:rsidRPr="006254D1">
              <w:rPr>
                <w:noProof/>
              </w:rPr>
              <w:drawing>
                <wp:anchor distT="0" distB="0" distL="114300" distR="114300" simplePos="0" relativeHeight="251742208" behindDoc="1" locked="0" layoutInCell="1" allowOverlap="1" wp14:anchorId="1F868997" wp14:editId="427AA45A">
                  <wp:simplePos x="0" y="0"/>
                  <wp:positionH relativeFrom="column">
                    <wp:posOffset>4591050</wp:posOffset>
                  </wp:positionH>
                  <wp:positionV relativeFrom="paragraph">
                    <wp:posOffset>62865</wp:posOffset>
                  </wp:positionV>
                  <wp:extent cx="1729648" cy="1833427"/>
                  <wp:effectExtent l="0" t="0" r="4445" b="0"/>
                  <wp:wrapNone/>
                  <wp:docPr id="1001044575" name="image3.jpeg" descr="number st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descr="number stacks"/>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29648" cy="1833427"/>
                          </a:xfrm>
                          <a:prstGeom prst="rect">
                            <a:avLst/>
                          </a:prstGeom>
                        </pic:spPr>
                      </pic:pic>
                    </a:graphicData>
                  </a:graphic>
                  <wp14:sizeRelH relativeFrom="margin">
                    <wp14:pctWidth>0</wp14:pctWidth>
                  </wp14:sizeRelH>
                  <wp14:sizeRelV relativeFrom="margin">
                    <wp14:pctHeight>0</wp14:pctHeight>
                  </wp14:sizeRelV>
                </wp:anchor>
              </w:drawing>
            </w:r>
          </w:p>
        </w:tc>
        <w:tc>
          <w:tcPr>
            <w:tcW w:w="2228" w:type="dxa"/>
            <w:tcBorders>
              <w:top w:val="single" w:sz="18" w:space="0" w:color="auto"/>
            </w:tcBorders>
            <w:tcMar>
              <w:left w:w="173" w:type="dxa"/>
              <w:right w:w="173" w:type="dxa"/>
            </w:tcMar>
          </w:tcPr>
          <w:p w14:paraId="016CBADC" w14:textId="77777777" w:rsidR="00DC10FD" w:rsidRDefault="00DC10FD" w:rsidP="00190947">
            <w:pPr>
              <w:pStyle w:val="Heading2"/>
              <w:rPr>
                <w:color w:val="333399"/>
              </w:rPr>
            </w:pPr>
          </w:p>
        </w:tc>
      </w:tr>
      <w:tr w:rsidR="00DC10FD" w14:paraId="60D0C746" w14:textId="77777777" w:rsidTr="00DC10FD">
        <w:trPr>
          <w:trHeight w:val="9513"/>
        </w:trPr>
        <w:tc>
          <w:tcPr>
            <w:tcW w:w="9828" w:type="dxa"/>
            <w:gridSpan w:val="2"/>
            <w:tcBorders>
              <w:top w:val="single" w:sz="18" w:space="0" w:color="auto"/>
            </w:tcBorders>
            <w:tcMar>
              <w:left w:w="115" w:type="dxa"/>
              <w:right w:w="173" w:type="dxa"/>
            </w:tcMar>
          </w:tcPr>
          <w:p w14:paraId="1A7ED675" w14:textId="0DFB90B8" w:rsidR="00DC10FD" w:rsidRPr="00330220" w:rsidRDefault="00DC10FD" w:rsidP="00C5122E">
            <w:pPr>
              <w:rPr>
                <w:rFonts w:ascii="Tahoma" w:hAnsi="Tahoma" w:cs="Tahoma"/>
                <w:b/>
                <w:bCs/>
                <w:color w:val="0070C0"/>
                <w:sz w:val="52"/>
                <w:szCs w:val="52"/>
              </w:rPr>
            </w:pPr>
            <w:r w:rsidRPr="00330220">
              <w:rPr>
                <w:rFonts w:ascii="Tahoma" w:hAnsi="Tahoma" w:cs="Tahoma"/>
                <w:b/>
                <w:bCs/>
                <w:color w:val="0070C0"/>
                <w:sz w:val="52"/>
                <w:szCs w:val="52"/>
              </w:rPr>
              <w:lastRenderedPageBreak/>
              <w:t>Welfare Rights Report</w:t>
            </w:r>
          </w:p>
          <w:p w14:paraId="7CE41C03" w14:textId="77777777" w:rsidR="00947035" w:rsidRDefault="00947035" w:rsidP="00A97133">
            <w:pPr>
              <w:jc w:val="both"/>
              <w:rPr>
                <w:rFonts w:ascii="Tahoma" w:hAnsi="Tahoma" w:cs="Tahoma"/>
                <w:szCs w:val="20"/>
              </w:rPr>
            </w:pPr>
          </w:p>
          <w:p w14:paraId="74B01931" w14:textId="3683E48F" w:rsidR="00DC10FD" w:rsidRDefault="00DC10FD" w:rsidP="00A97133">
            <w:pPr>
              <w:jc w:val="both"/>
              <w:rPr>
                <w:rFonts w:ascii="Tahoma" w:hAnsi="Tahoma" w:cs="Tahoma"/>
                <w:szCs w:val="20"/>
              </w:rPr>
            </w:pPr>
            <w:r w:rsidRPr="001B1F34">
              <w:rPr>
                <w:noProof/>
                <w:szCs w:val="20"/>
              </w:rPr>
              <w:drawing>
                <wp:anchor distT="0" distB="0" distL="114300" distR="114300" simplePos="0" relativeHeight="251740160" behindDoc="0" locked="0" layoutInCell="1" allowOverlap="1" wp14:anchorId="16BA1BA3" wp14:editId="7A1D1D0D">
                  <wp:simplePos x="0" y="0"/>
                  <wp:positionH relativeFrom="column">
                    <wp:posOffset>3900169</wp:posOffset>
                  </wp:positionH>
                  <wp:positionV relativeFrom="paragraph">
                    <wp:posOffset>864235</wp:posOffset>
                  </wp:positionV>
                  <wp:extent cx="2268695" cy="2748280"/>
                  <wp:effectExtent l="0" t="0" r="0" b="0"/>
                  <wp:wrapSquare wrapText="left"/>
                  <wp:docPr id="1891748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a:stretch>
                            <a:fillRect/>
                          </a:stretch>
                        </pic:blipFill>
                        <pic:spPr bwMode="auto">
                          <a:xfrm>
                            <a:off x="0" y="0"/>
                            <a:ext cx="2268695" cy="2748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1F34">
              <w:rPr>
                <w:rFonts w:ascii="Tahoma" w:hAnsi="Tahoma" w:cs="Tahoma"/>
                <w:szCs w:val="20"/>
              </w:rPr>
              <w:t xml:space="preserve">Throughout the reporting period, time was spent </w:t>
            </w:r>
            <w:proofErr w:type="spellStart"/>
            <w:r w:rsidRPr="001B1F34">
              <w:rPr>
                <w:rFonts w:ascii="Tahoma" w:hAnsi="Tahoma" w:cs="Tahoma"/>
                <w:szCs w:val="20"/>
              </w:rPr>
              <w:t>organising</w:t>
            </w:r>
            <w:proofErr w:type="spellEnd"/>
            <w:r w:rsidRPr="001B1F34">
              <w:rPr>
                <w:rFonts w:ascii="Tahoma" w:hAnsi="Tahoma" w:cs="Tahoma"/>
                <w:szCs w:val="20"/>
              </w:rPr>
              <w:t xml:space="preserve"> and completing clients’ Adult Disability Payment (ADP), Child Disability Payment (CDP), Pension Age Disability Payment (PADP), Attendance Allowance (AA), and Disability Living Allowance (DLA) claim forms from</w:t>
            </w:r>
            <w:r w:rsidRPr="00AF7693">
              <w:rPr>
                <w:rFonts w:ascii="Tahoma" w:hAnsi="Tahoma" w:cs="Tahoma"/>
                <w:sz w:val="24"/>
                <w:szCs w:val="24"/>
              </w:rPr>
              <w:t xml:space="preserve"> </w:t>
            </w:r>
            <w:r w:rsidRPr="001B1F34">
              <w:rPr>
                <w:rFonts w:ascii="Tahoma" w:hAnsi="Tahoma" w:cs="Tahoma"/>
                <w:szCs w:val="20"/>
              </w:rPr>
              <w:t>initial application to review, renewals, reconsiderations/re-</w:t>
            </w:r>
            <w:proofErr w:type="gramStart"/>
            <w:r w:rsidRPr="001B1F34">
              <w:rPr>
                <w:rFonts w:ascii="Tahoma" w:hAnsi="Tahoma" w:cs="Tahoma"/>
                <w:szCs w:val="20"/>
              </w:rPr>
              <w:t>determinations</w:t>
            </w:r>
            <w:proofErr w:type="gramEnd"/>
            <w:r w:rsidRPr="001B1F34">
              <w:rPr>
                <w:rFonts w:ascii="Tahoma" w:hAnsi="Tahoma" w:cs="Tahoma"/>
                <w:szCs w:val="20"/>
              </w:rPr>
              <w:t xml:space="preserve"> and appeals. In addition, a substantial amount of time was spent on completing UC50's limited-capability-for-work questionnaires and on subsequent mandatory reconsiderations and appeals.</w:t>
            </w:r>
          </w:p>
          <w:p w14:paraId="12439E14" w14:textId="77777777" w:rsidR="00255630" w:rsidRPr="00AF7693" w:rsidRDefault="00255630" w:rsidP="00A97133">
            <w:pPr>
              <w:jc w:val="both"/>
              <w:rPr>
                <w:rFonts w:ascii="Tahoma" w:hAnsi="Tahoma" w:cs="Tahoma"/>
                <w:sz w:val="24"/>
                <w:szCs w:val="24"/>
              </w:rPr>
            </w:pPr>
          </w:p>
          <w:p w14:paraId="3B14B552" w14:textId="51DD374D" w:rsidR="00DC10FD" w:rsidRDefault="00DC10FD" w:rsidP="00A97133">
            <w:pPr>
              <w:jc w:val="both"/>
              <w:rPr>
                <w:rFonts w:ascii="Tahoma" w:hAnsi="Tahoma" w:cs="Tahoma"/>
                <w:szCs w:val="20"/>
              </w:rPr>
            </w:pPr>
            <w:r w:rsidRPr="001B1F34">
              <w:rPr>
                <w:rFonts w:ascii="Tahoma" w:hAnsi="Tahoma" w:cs="Tahoma"/>
                <w:szCs w:val="20"/>
              </w:rPr>
              <w:t xml:space="preserve">The Department for Work and Pensions (DWP) continues to conduct medical assessments in the local area by telephone. Delays in clients receiving medical assessments remained at 12 weeks, with a further 4 to 6 weeks before the DWP decides on the claim. In contrast, SSS continues to rely on medical evidence supplied by the claimant or reports sought directly from medical professionals. </w:t>
            </w:r>
          </w:p>
          <w:p w14:paraId="692B6103" w14:textId="77777777" w:rsidR="00255630" w:rsidRPr="001B1F34" w:rsidRDefault="00255630" w:rsidP="00A97133">
            <w:pPr>
              <w:jc w:val="both"/>
              <w:rPr>
                <w:rFonts w:ascii="Tahoma" w:hAnsi="Tahoma" w:cs="Tahoma"/>
                <w:szCs w:val="20"/>
              </w:rPr>
            </w:pPr>
          </w:p>
          <w:p w14:paraId="67C8D5BC" w14:textId="779D7D46" w:rsidR="00DC10FD" w:rsidRDefault="00DC10FD" w:rsidP="00A97133">
            <w:pPr>
              <w:jc w:val="both"/>
              <w:rPr>
                <w:rFonts w:ascii="Tahoma" w:hAnsi="Tahoma" w:cs="Tahoma"/>
                <w:szCs w:val="20"/>
              </w:rPr>
            </w:pPr>
            <w:r w:rsidRPr="001B1F34">
              <w:rPr>
                <w:rFonts w:ascii="Tahoma" w:hAnsi="Tahoma" w:cs="Tahoma"/>
                <w:szCs w:val="20"/>
              </w:rPr>
              <w:t>The lack of in-person medical assessments continues to present a particular disadvantage to clients with physical disabilities. Disadvantages to clients with mental health issues also remain, as the lack of a face-to-face interview makes it more difficult for a supporting third party to participate.</w:t>
            </w:r>
          </w:p>
          <w:p w14:paraId="646039F2" w14:textId="77777777" w:rsidR="00255630" w:rsidRPr="001B1F34" w:rsidRDefault="00255630" w:rsidP="00A97133">
            <w:pPr>
              <w:jc w:val="both"/>
              <w:rPr>
                <w:rFonts w:ascii="Tahoma" w:hAnsi="Tahoma" w:cs="Tahoma"/>
                <w:szCs w:val="20"/>
              </w:rPr>
            </w:pPr>
          </w:p>
          <w:p w14:paraId="3ECA447F" w14:textId="6CA676D7" w:rsidR="00DC10FD" w:rsidRDefault="00DC10FD" w:rsidP="00A97133">
            <w:pPr>
              <w:jc w:val="both"/>
              <w:rPr>
                <w:rFonts w:ascii="Tahoma" w:hAnsi="Tahoma" w:cs="Tahoma"/>
                <w:szCs w:val="20"/>
              </w:rPr>
            </w:pPr>
            <w:r w:rsidRPr="001B1F34">
              <w:rPr>
                <w:rFonts w:ascii="Tahoma" w:hAnsi="Tahoma" w:cs="Tahoma"/>
                <w:szCs w:val="20"/>
              </w:rPr>
              <w:t xml:space="preserve">PADP was developed by SSS as a replacement for Attendance Allowance and was introduced through a phased approach, starting with a pilot launch in selected local authorities in October 2024, including the Highland region. This has been the </w:t>
            </w:r>
            <w:r w:rsidR="008E69BE">
              <w:rPr>
                <w:rFonts w:ascii="Tahoma" w:hAnsi="Tahoma" w:cs="Tahoma"/>
                <w:szCs w:val="20"/>
              </w:rPr>
              <w:t>most significant</w:t>
            </w:r>
            <w:r w:rsidRPr="001B1F34">
              <w:rPr>
                <w:rFonts w:ascii="Tahoma" w:hAnsi="Tahoma" w:cs="Tahoma"/>
                <w:szCs w:val="20"/>
              </w:rPr>
              <w:t xml:space="preserve"> change in welfare benefits during the reporting period. Transfers from AA to PADP have been automated for eligible recipients in Scotland, with the process phased in from early 2025. </w:t>
            </w:r>
          </w:p>
          <w:p w14:paraId="2977CAB0" w14:textId="77777777" w:rsidR="00255630" w:rsidRPr="001B1F34" w:rsidRDefault="00255630" w:rsidP="00A97133">
            <w:pPr>
              <w:jc w:val="both"/>
              <w:rPr>
                <w:rFonts w:ascii="Tahoma" w:hAnsi="Tahoma" w:cs="Tahoma"/>
                <w:szCs w:val="20"/>
              </w:rPr>
            </w:pPr>
          </w:p>
          <w:p w14:paraId="10F92872" w14:textId="53F0DF75" w:rsidR="00DC10FD" w:rsidRDefault="00DC10FD" w:rsidP="00A86660">
            <w:pPr>
              <w:jc w:val="both"/>
              <w:rPr>
                <w:rFonts w:ascii="Tahoma" w:hAnsi="Tahoma" w:cs="Tahoma"/>
                <w:szCs w:val="20"/>
              </w:rPr>
            </w:pPr>
            <w:r w:rsidRPr="001B1F34">
              <w:rPr>
                <w:rFonts w:ascii="Tahoma" w:hAnsi="Tahoma" w:cs="Tahoma"/>
                <w:szCs w:val="20"/>
              </w:rPr>
              <w:t xml:space="preserve">Social Security Scotland’s “Light Touch Review” scheme, when transferring a claimant from PIP to ADP, remains highly beneficial and </w:t>
            </w:r>
            <w:proofErr w:type="gramStart"/>
            <w:r w:rsidR="008E69BE">
              <w:rPr>
                <w:rFonts w:ascii="Tahoma" w:hAnsi="Tahoma" w:cs="Tahoma"/>
                <w:szCs w:val="20"/>
              </w:rPr>
              <w:t>time-saving</w:t>
            </w:r>
            <w:proofErr w:type="gramEnd"/>
            <w:r w:rsidRPr="001B1F34">
              <w:rPr>
                <w:rFonts w:ascii="Tahoma" w:hAnsi="Tahoma" w:cs="Tahoma"/>
                <w:szCs w:val="20"/>
              </w:rPr>
              <w:t xml:space="preserve"> for both staff and clients.</w:t>
            </w:r>
          </w:p>
          <w:p w14:paraId="7F049EFD" w14:textId="77777777" w:rsidR="00255630" w:rsidRPr="001B1F34" w:rsidRDefault="00255630" w:rsidP="00A86660">
            <w:pPr>
              <w:jc w:val="both"/>
              <w:rPr>
                <w:rFonts w:ascii="Tahoma" w:hAnsi="Tahoma" w:cs="Tahoma"/>
                <w:szCs w:val="20"/>
              </w:rPr>
            </w:pPr>
          </w:p>
          <w:p w14:paraId="6F429781" w14:textId="1F9D518D" w:rsidR="00DC10FD" w:rsidRPr="001B1F34" w:rsidRDefault="008E69BE" w:rsidP="00A86660">
            <w:pPr>
              <w:jc w:val="both"/>
              <w:rPr>
                <w:rFonts w:ascii="Tahoma" w:hAnsi="Tahoma" w:cs="Tahoma"/>
                <w:szCs w:val="20"/>
              </w:rPr>
            </w:pPr>
            <w:r>
              <w:rPr>
                <w:rFonts w:ascii="Tahoma" w:hAnsi="Tahoma" w:cs="Tahoma"/>
                <w:szCs w:val="20"/>
              </w:rPr>
              <w:t>In the future</w:t>
            </w:r>
            <w:r w:rsidR="00DC10FD" w:rsidRPr="001B1F34">
              <w:rPr>
                <w:rFonts w:ascii="Tahoma" w:hAnsi="Tahoma" w:cs="Tahoma"/>
                <w:szCs w:val="20"/>
              </w:rPr>
              <w:t xml:space="preserve">, a close liaison with government departments such as DWP and SSS, as well as the local </w:t>
            </w:r>
            <w:proofErr w:type="spellStart"/>
            <w:r w:rsidR="00DC10FD" w:rsidRPr="001B1F34">
              <w:rPr>
                <w:rFonts w:ascii="Tahoma" w:hAnsi="Tahoma" w:cs="Tahoma"/>
                <w:szCs w:val="20"/>
              </w:rPr>
              <w:t>Jobcentre</w:t>
            </w:r>
            <w:proofErr w:type="spellEnd"/>
            <w:r w:rsidR="00DC10FD" w:rsidRPr="001B1F34">
              <w:rPr>
                <w:rFonts w:ascii="Tahoma" w:hAnsi="Tahoma" w:cs="Tahoma"/>
                <w:szCs w:val="20"/>
              </w:rPr>
              <w:t xml:space="preserve"> Plus, remains a priority, and we hope to continue developing this. </w:t>
            </w:r>
          </w:p>
          <w:p w14:paraId="56527D6B" w14:textId="77777777" w:rsidR="00ED1549" w:rsidRDefault="00ED1549" w:rsidP="00873DE2">
            <w:pPr>
              <w:jc w:val="both"/>
              <w:rPr>
                <w:rFonts w:ascii="Tahoma" w:hAnsi="Tahoma" w:cs="Tahoma"/>
                <w:szCs w:val="20"/>
              </w:rPr>
            </w:pPr>
          </w:p>
          <w:p w14:paraId="066365B7" w14:textId="7DF8E3C2" w:rsidR="00DC10FD" w:rsidRPr="001B1F34" w:rsidRDefault="00DC10FD" w:rsidP="00873DE2">
            <w:pPr>
              <w:jc w:val="both"/>
              <w:rPr>
                <w:rFonts w:ascii="Tahoma" w:hAnsi="Tahoma" w:cs="Tahoma"/>
                <w:szCs w:val="20"/>
              </w:rPr>
            </w:pPr>
            <w:r w:rsidRPr="001B1F34">
              <w:rPr>
                <w:rFonts w:ascii="Tahoma" w:hAnsi="Tahoma" w:cs="Tahoma"/>
                <w:szCs w:val="20"/>
              </w:rPr>
              <w:t xml:space="preserve">We </w:t>
            </w:r>
            <w:r w:rsidR="008E69BE">
              <w:rPr>
                <w:rFonts w:ascii="Tahoma" w:hAnsi="Tahoma" w:cs="Tahoma"/>
                <w:szCs w:val="20"/>
              </w:rPr>
              <w:t>want</w:t>
            </w:r>
            <w:r w:rsidRPr="001B1F34">
              <w:rPr>
                <w:rFonts w:ascii="Tahoma" w:hAnsi="Tahoma" w:cs="Tahoma"/>
                <w:szCs w:val="20"/>
              </w:rPr>
              <w:t xml:space="preserve"> to take this opportunity to thank all staff and volunteer advisers for their invaluable help and enthusiasm throughout the year.</w:t>
            </w:r>
          </w:p>
          <w:p w14:paraId="59DCFAB2" w14:textId="77777777" w:rsidR="00255630" w:rsidRDefault="00255630" w:rsidP="00873DE2">
            <w:pPr>
              <w:jc w:val="both"/>
              <w:rPr>
                <w:rFonts w:ascii="Tahoma" w:hAnsi="Tahoma" w:cs="Tahoma"/>
                <w:b/>
                <w:bCs/>
                <w:color w:val="0070C0"/>
                <w:szCs w:val="20"/>
              </w:rPr>
            </w:pPr>
          </w:p>
          <w:p w14:paraId="50FA2B12" w14:textId="1E0250A8" w:rsidR="00DC10FD" w:rsidRPr="001B1F34" w:rsidRDefault="00DC10FD" w:rsidP="00873DE2">
            <w:pPr>
              <w:jc w:val="both"/>
              <w:rPr>
                <w:rFonts w:ascii="Tahoma" w:hAnsi="Tahoma" w:cs="Tahoma"/>
                <w:b/>
                <w:bCs/>
                <w:color w:val="0070C0"/>
                <w:szCs w:val="20"/>
              </w:rPr>
            </w:pPr>
            <w:r w:rsidRPr="001B1F34">
              <w:rPr>
                <w:rFonts w:ascii="Tahoma" w:hAnsi="Tahoma" w:cs="Tahoma"/>
                <w:b/>
                <w:bCs/>
                <w:color w:val="0070C0"/>
                <w:szCs w:val="20"/>
              </w:rPr>
              <w:t>Steven Smith – Team Leader and Specialist Adviser</w:t>
            </w:r>
          </w:p>
          <w:p w14:paraId="711952D4" w14:textId="2DCB6340" w:rsidR="00DC10FD" w:rsidRPr="001B1F34" w:rsidRDefault="00DC10FD" w:rsidP="00873DE2">
            <w:pPr>
              <w:jc w:val="both"/>
              <w:rPr>
                <w:rFonts w:ascii="Tahoma" w:hAnsi="Tahoma" w:cs="Tahoma"/>
                <w:b/>
                <w:bCs/>
                <w:color w:val="0070C0"/>
                <w:szCs w:val="20"/>
              </w:rPr>
            </w:pPr>
            <w:r w:rsidRPr="001B1F34">
              <w:rPr>
                <w:rFonts w:ascii="Tahoma" w:hAnsi="Tahoma" w:cs="Tahoma"/>
                <w:b/>
                <w:bCs/>
                <w:color w:val="0070C0"/>
                <w:szCs w:val="20"/>
              </w:rPr>
              <w:t xml:space="preserve">Fiona Morrison – Specialist Adviser </w:t>
            </w:r>
          </w:p>
          <w:p w14:paraId="615C4225" w14:textId="77777777" w:rsidR="001B1F34" w:rsidRDefault="001B1F34" w:rsidP="00AF7693">
            <w:pPr>
              <w:pStyle w:val="NormalWeb"/>
              <w:rPr>
                <w:b/>
                <w:bCs/>
                <w:color w:val="0070C0"/>
                <w:sz w:val="52"/>
                <w:szCs w:val="52"/>
              </w:rPr>
            </w:pPr>
          </w:p>
          <w:p w14:paraId="79021269" w14:textId="77777777" w:rsidR="001B1F34" w:rsidRDefault="001B1F34" w:rsidP="00AF7693">
            <w:pPr>
              <w:pStyle w:val="NormalWeb"/>
              <w:rPr>
                <w:b/>
                <w:bCs/>
                <w:color w:val="0070C0"/>
                <w:sz w:val="52"/>
                <w:szCs w:val="52"/>
              </w:rPr>
            </w:pPr>
          </w:p>
          <w:p w14:paraId="2E7F6B8C" w14:textId="77777777" w:rsidR="001B1F34" w:rsidRDefault="001B1F34" w:rsidP="00AF7693">
            <w:pPr>
              <w:pStyle w:val="NormalWeb"/>
              <w:rPr>
                <w:b/>
                <w:bCs/>
                <w:color w:val="0070C0"/>
                <w:sz w:val="52"/>
                <w:szCs w:val="52"/>
              </w:rPr>
            </w:pPr>
          </w:p>
          <w:p w14:paraId="4F5C8E85" w14:textId="63B2B49E" w:rsidR="00096822" w:rsidRDefault="00EA368B" w:rsidP="00AF7693">
            <w:pPr>
              <w:pStyle w:val="NormalWeb"/>
              <w:rPr>
                <w:b/>
                <w:bCs/>
                <w:color w:val="0070C0"/>
                <w:sz w:val="52"/>
                <w:szCs w:val="52"/>
              </w:rPr>
            </w:pPr>
            <w:r>
              <w:rPr>
                <w:noProof/>
                <w:sz w:val="52"/>
                <w:szCs w:val="52"/>
              </w:rPr>
              <w:lastRenderedPageBreak/>
              <w:drawing>
                <wp:anchor distT="0" distB="0" distL="114300" distR="114300" simplePos="0" relativeHeight="251783168" behindDoc="1" locked="0" layoutInCell="1" allowOverlap="1" wp14:anchorId="5866D841" wp14:editId="28E31D32">
                  <wp:simplePos x="0" y="0"/>
                  <wp:positionH relativeFrom="column">
                    <wp:posOffset>4143375</wp:posOffset>
                  </wp:positionH>
                  <wp:positionV relativeFrom="paragraph">
                    <wp:posOffset>215900</wp:posOffset>
                  </wp:positionV>
                  <wp:extent cx="1755775" cy="280670"/>
                  <wp:effectExtent l="0" t="0" r="0" b="5080"/>
                  <wp:wrapTight wrapText="bothSides">
                    <wp:wrapPolygon edited="0">
                      <wp:start x="0" y="0"/>
                      <wp:lineTo x="0" y="20525"/>
                      <wp:lineTo x="21327" y="20525"/>
                      <wp:lineTo x="21327" y="0"/>
                      <wp:lineTo x="0" y="0"/>
                    </wp:wrapPolygon>
                  </wp:wrapTight>
                  <wp:docPr id="17113913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55775" cy="280670"/>
                          </a:xfrm>
                          <a:prstGeom prst="rect">
                            <a:avLst/>
                          </a:prstGeom>
                          <a:noFill/>
                        </pic:spPr>
                      </pic:pic>
                    </a:graphicData>
                  </a:graphic>
                </wp:anchor>
              </w:drawing>
            </w:r>
            <w:r>
              <w:rPr>
                <w:b/>
                <w:bCs/>
                <w:noProof/>
                <w:color w:val="0070C0"/>
                <w:sz w:val="52"/>
                <w:szCs w:val="52"/>
              </w:rPr>
              <w:drawing>
                <wp:anchor distT="0" distB="0" distL="114300" distR="114300" simplePos="0" relativeHeight="251776000" behindDoc="1" locked="0" layoutInCell="1" allowOverlap="1" wp14:anchorId="2455A5AD" wp14:editId="1E210135">
                  <wp:simplePos x="0" y="0"/>
                  <wp:positionH relativeFrom="column">
                    <wp:posOffset>-73025</wp:posOffset>
                  </wp:positionH>
                  <wp:positionV relativeFrom="paragraph">
                    <wp:posOffset>487045</wp:posOffset>
                  </wp:positionV>
                  <wp:extent cx="3218815" cy="2810510"/>
                  <wp:effectExtent l="0" t="0" r="635" b="8890"/>
                  <wp:wrapTight wrapText="bothSides">
                    <wp:wrapPolygon edited="0">
                      <wp:start x="0" y="0"/>
                      <wp:lineTo x="0" y="21522"/>
                      <wp:lineTo x="21476" y="21522"/>
                      <wp:lineTo x="21476" y="0"/>
                      <wp:lineTo x="0" y="0"/>
                    </wp:wrapPolygon>
                  </wp:wrapTight>
                  <wp:docPr id="1735585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8815" cy="2810510"/>
                          </a:xfrm>
                          <a:prstGeom prst="rect">
                            <a:avLst/>
                          </a:prstGeom>
                          <a:noFill/>
                        </pic:spPr>
                      </pic:pic>
                    </a:graphicData>
                  </a:graphic>
                </wp:anchor>
              </w:drawing>
            </w:r>
            <w:r w:rsidR="00937AFD">
              <w:rPr>
                <w:b/>
                <w:bCs/>
                <w:noProof/>
                <w:color w:val="0070C0"/>
              </w:rPr>
              <w:drawing>
                <wp:anchor distT="0" distB="0" distL="114300" distR="114300" simplePos="0" relativeHeight="251779072" behindDoc="1" locked="0" layoutInCell="1" allowOverlap="1" wp14:anchorId="78BCEC5D" wp14:editId="16B965F3">
                  <wp:simplePos x="0" y="0"/>
                  <wp:positionH relativeFrom="column">
                    <wp:posOffset>4117975</wp:posOffset>
                  </wp:positionH>
                  <wp:positionV relativeFrom="paragraph">
                    <wp:posOffset>365125</wp:posOffset>
                  </wp:positionV>
                  <wp:extent cx="1757680" cy="704850"/>
                  <wp:effectExtent l="0" t="0" r="0" b="0"/>
                  <wp:wrapTight wrapText="bothSides">
                    <wp:wrapPolygon edited="0">
                      <wp:start x="0" y="0"/>
                      <wp:lineTo x="0" y="21016"/>
                      <wp:lineTo x="21303" y="21016"/>
                      <wp:lineTo x="21303" y="0"/>
                      <wp:lineTo x="0" y="0"/>
                    </wp:wrapPolygon>
                  </wp:wrapTight>
                  <wp:docPr id="14481382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57680" cy="704850"/>
                          </a:xfrm>
                          <a:prstGeom prst="rect">
                            <a:avLst/>
                          </a:prstGeom>
                          <a:noFill/>
                        </pic:spPr>
                      </pic:pic>
                    </a:graphicData>
                  </a:graphic>
                </wp:anchor>
              </w:drawing>
            </w:r>
            <w:r w:rsidR="00AF7693">
              <w:rPr>
                <w:b/>
                <w:bCs/>
                <w:color w:val="0070C0"/>
                <w:sz w:val="52"/>
                <w:szCs w:val="52"/>
              </w:rPr>
              <w:t>E</w:t>
            </w:r>
            <w:r w:rsidR="00DC10FD">
              <w:rPr>
                <w:b/>
                <w:bCs/>
                <w:color w:val="0070C0"/>
                <w:sz w:val="52"/>
                <w:szCs w:val="52"/>
              </w:rPr>
              <w:t>nergy Report</w:t>
            </w:r>
          </w:p>
          <w:p w14:paraId="60D78FB8" w14:textId="1ECCF096" w:rsidR="00937AFD" w:rsidRDefault="00EA368B" w:rsidP="00AF7693">
            <w:pPr>
              <w:pStyle w:val="NormalWeb"/>
              <w:rPr>
                <w:sz w:val="52"/>
                <w:szCs w:val="52"/>
              </w:rPr>
            </w:pPr>
            <w:r>
              <w:rPr>
                <w:b/>
                <w:bCs/>
                <w:noProof/>
                <w:color w:val="0070C0"/>
                <w:sz w:val="52"/>
                <w:szCs w:val="52"/>
              </w:rPr>
              <w:drawing>
                <wp:anchor distT="0" distB="0" distL="114300" distR="114300" simplePos="0" relativeHeight="251777024" behindDoc="1" locked="0" layoutInCell="1" allowOverlap="1" wp14:anchorId="5B8C2F98" wp14:editId="3F323D10">
                  <wp:simplePos x="0" y="0"/>
                  <wp:positionH relativeFrom="column">
                    <wp:posOffset>4162425</wp:posOffset>
                  </wp:positionH>
                  <wp:positionV relativeFrom="paragraph">
                    <wp:posOffset>297815</wp:posOffset>
                  </wp:positionV>
                  <wp:extent cx="1757680" cy="4567555"/>
                  <wp:effectExtent l="0" t="0" r="0" b="4445"/>
                  <wp:wrapTight wrapText="bothSides">
                    <wp:wrapPolygon edited="0">
                      <wp:start x="0" y="0"/>
                      <wp:lineTo x="0" y="21531"/>
                      <wp:lineTo x="21303" y="21531"/>
                      <wp:lineTo x="21303" y="0"/>
                      <wp:lineTo x="0" y="0"/>
                    </wp:wrapPolygon>
                  </wp:wrapTight>
                  <wp:docPr id="759254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57680" cy="4567555"/>
                          </a:xfrm>
                          <a:prstGeom prst="rect">
                            <a:avLst/>
                          </a:prstGeom>
                          <a:noFill/>
                        </pic:spPr>
                      </pic:pic>
                    </a:graphicData>
                  </a:graphic>
                </wp:anchor>
              </w:drawing>
            </w:r>
          </w:p>
          <w:p w14:paraId="59BE9694" w14:textId="542F499C" w:rsidR="00937AFD" w:rsidRDefault="00937AFD" w:rsidP="00AF7693">
            <w:pPr>
              <w:pStyle w:val="NormalWeb"/>
              <w:rPr>
                <w:sz w:val="52"/>
                <w:szCs w:val="52"/>
              </w:rPr>
            </w:pPr>
          </w:p>
          <w:p w14:paraId="412F2720" w14:textId="61E5CA4B" w:rsidR="00937AFD" w:rsidRPr="00AF7693" w:rsidRDefault="00937AFD" w:rsidP="00AF7693">
            <w:pPr>
              <w:pStyle w:val="NormalWeb"/>
            </w:pPr>
          </w:p>
          <w:p w14:paraId="34A58437" w14:textId="01A5EC86" w:rsidR="00096822" w:rsidRPr="00096822" w:rsidRDefault="00096822" w:rsidP="00096822">
            <w:pPr>
              <w:rPr>
                <w:b/>
                <w:bCs/>
                <w:color w:val="0070C0"/>
                <w:sz w:val="24"/>
                <w:szCs w:val="24"/>
              </w:rPr>
            </w:pPr>
          </w:p>
          <w:p w14:paraId="151D9206" w14:textId="2CEA9361" w:rsidR="00096822" w:rsidRPr="00937AFD" w:rsidRDefault="00096822" w:rsidP="00096822">
            <w:pPr>
              <w:rPr>
                <w:b/>
                <w:bCs/>
                <w:color w:val="0070C0"/>
                <w:sz w:val="24"/>
                <w:szCs w:val="24"/>
              </w:rPr>
            </w:pPr>
          </w:p>
          <w:p w14:paraId="66AE18B9" w14:textId="041A654E" w:rsidR="00DC10FD" w:rsidRDefault="00EA368B" w:rsidP="00096822">
            <w:pPr>
              <w:jc w:val="right"/>
              <w:rPr>
                <w:b/>
                <w:bCs/>
                <w:color w:val="0070C0"/>
                <w:sz w:val="52"/>
                <w:szCs w:val="52"/>
              </w:rPr>
            </w:pPr>
            <w:r>
              <w:rPr>
                <w:noProof/>
                <w:sz w:val="52"/>
                <w:szCs w:val="52"/>
              </w:rPr>
              <w:drawing>
                <wp:anchor distT="0" distB="0" distL="114300" distR="114300" simplePos="0" relativeHeight="251781120" behindDoc="1" locked="0" layoutInCell="1" allowOverlap="1" wp14:anchorId="023FE4B3" wp14:editId="0EC8CD34">
                  <wp:simplePos x="0" y="0"/>
                  <wp:positionH relativeFrom="column">
                    <wp:posOffset>3742055</wp:posOffset>
                  </wp:positionH>
                  <wp:positionV relativeFrom="paragraph">
                    <wp:posOffset>3336290</wp:posOffset>
                  </wp:positionV>
                  <wp:extent cx="2425700" cy="2881630"/>
                  <wp:effectExtent l="0" t="0" r="0" b="0"/>
                  <wp:wrapTight wrapText="bothSides">
                    <wp:wrapPolygon edited="0">
                      <wp:start x="0" y="0"/>
                      <wp:lineTo x="0" y="21419"/>
                      <wp:lineTo x="21374" y="21419"/>
                      <wp:lineTo x="21374" y="0"/>
                      <wp:lineTo x="0" y="0"/>
                    </wp:wrapPolygon>
                  </wp:wrapTight>
                  <wp:docPr id="31871918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25700" cy="2881630"/>
                          </a:xfrm>
                          <a:prstGeom prst="rect">
                            <a:avLst/>
                          </a:prstGeom>
                          <a:noFill/>
                        </pic:spPr>
                      </pic:pic>
                    </a:graphicData>
                  </a:graphic>
                  <wp14:sizeRelH relativeFrom="margin">
                    <wp14:pctWidth>0</wp14:pctWidth>
                  </wp14:sizeRelH>
                </wp:anchor>
              </w:drawing>
            </w:r>
            <w:r w:rsidRPr="00EA368B">
              <w:rPr>
                <w:b/>
                <w:bCs/>
                <w:noProof/>
                <w:color w:val="0070C0"/>
                <w:sz w:val="52"/>
                <w:szCs w:val="52"/>
              </w:rPr>
              <mc:AlternateContent>
                <mc:Choice Requires="wps">
                  <w:drawing>
                    <wp:anchor distT="45720" distB="45720" distL="114300" distR="114300" simplePos="0" relativeHeight="251785216" behindDoc="0" locked="0" layoutInCell="1" allowOverlap="1" wp14:anchorId="718499B3" wp14:editId="3CCA9165">
                      <wp:simplePos x="0" y="0"/>
                      <wp:positionH relativeFrom="column">
                        <wp:posOffset>1308100</wp:posOffset>
                      </wp:positionH>
                      <wp:positionV relativeFrom="paragraph">
                        <wp:posOffset>5963920</wp:posOffset>
                      </wp:positionV>
                      <wp:extent cx="2360930" cy="428625"/>
                      <wp:effectExtent l="0" t="0" r="19050" b="28575"/>
                      <wp:wrapSquare wrapText="bothSides"/>
                      <wp:docPr id="1502319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625"/>
                              </a:xfrm>
                              <a:prstGeom prst="rect">
                                <a:avLst/>
                              </a:prstGeom>
                              <a:solidFill>
                                <a:srgbClr val="FFFFFF"/>
                              </a:solidFill>
                              <a:ln w="9525">
                                <a:solidFill>
                                  <a:schemeClr val="bg1"/>
                                </a:solidFill>
                                <a:miter lim="800000"/>
                                <a:headEnd/>
                                <a:tailEnd/>
                              </a:ln>
                            </wps:spPr>
                            <wps:txbx>
                              <w:txbxContent>
                                <w:p w14:paraId="68BC5F55" w14:textId="507AFDC9" w:rsidR="00EA368B" w:rsidRPr="00E810DD" w:rsidRDefault="00EA368B">
                                  <w:pPr>
                                    <w:rPr>
                                      <w:rFonts w:ascii="Tahoma" w:hAnsi="Tahoma" w:cs="Tahoma"/>
                                      <w:b/>
                                      <w:bCs/>
                                      <w:color w:val="0070C0"/>
                                    </w:rPr>
                                  </w:pPr>
                                  <w:r w:rsidRPr="00E810DD">
                                    <w:rPr>
                                      <w:rFonts w:ascii="Tahoma" w:hAnsi="Tahoma" w:cs="Tahoma"/>
                                      <w:b/>
                                      <w:bCs/>
                                      <w:color w:val="0070C0"/>
                                    </w:rPr>
                                    <w:t xml:space="preserve">Charlotte Mackay – </w:t>
                                  </w:r>
                                  <w:r w:rsidR="00ED1549">
                                    <w:rPr>
                                      <w:rFonts w:ascii="Tahoma" w:hAnsi="Tahoma" w:cs="Tahoma"/>
                                      <w:b/>
                                      <w:bCs/>
                                      <w:color w:val="0070C0"/>
                                    </w:rPr>
                                    <w:t>Specialist</w:t>
                                  </w:r>
                                  <w:r w:rsidRPr="00E810DD">
                                    <w:rPr>
                                      <w:rFonts w:ascii="Tahoma" w:hAnsi="Tahoma" w:cs="Tahoma"/>
                                      <w:b/>
                                      <w:bCs/>
                                      <w:color w:val="0070C0"/>
                                    </w:rPr>
                                    <w:t xml:space="preserve"> Advis</w:t>
                                  </w:r>
                                  <w:r w:rsidR="00ED1549">
                                    <w:rPr>
                                      <w:rFonts w:ascii="Tahoma" w:hAnsi="Tahoma" w:cs="Tahoma"/>
                                      <w:b/>
                                      <w:bCs/>
                                      <w:color w:val="0070C0"/>
                                    </w:rPr>
                                    <w:t>e</w:t>
                                  </w:r>
                                  <w:r w:rsidRPr="00E810DD">
                                    <w:rPr>
                                      <w:rFonts w:ascii="Tahoma" w:hAnsi="Tahoma" w:cs="Tahoma"/>
                                      <w:b/>
                                      <w:bCs/>
                                      <w:color w:val="0070C0"/>
                                    </w:rPr>
                                    <w:t>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8499B3" id="_x0000_s1027" type="#_x0000_t202" style="position:absolute;left:0;text-align:left;margin-left:103pt;margin-top:469.6pt;width:185.9pt;height:33.75pt;z-index:2517852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" strokecolor="white [3212]">
                      <v:textbox>
                        <w:txbxContent>
                          <w:p w14:paraId="68BC5F55" w14:textId="507AFDC9" w:rsidR="00EA368B" w:rsidRPr="00E810DD" w:rsidRDefault="00EA368B">
                            <w:pPr>
                              <w:rPr>
                                <w:rFonts w:ascii="Tahoma" w:hAnsi="Tahoma" w:cs="Tahoma"/>
                                <w:b/>
                                <w:bCs/>
                                <w:color w:val="0070C0"/>
                              </w:rPr>
                            </w:pPr>
                            <w:r w:rsidRPr="00E810DD">
                              <w:rPr>
                                <w:rFonts w:ascii="Tahoma" w:hAnsi="Tahoma" w:cs="Tahoma"/>
                                <w:b/>
                                <w:bCs/>
                                <w:color w:val="0070C0"/>
                              </w:rPr>
                              <w:t xml:space="preserve">Charlotte Mackay – </w:t>
                            </w:r>
                            <w:r w:rsidR="00ED1549">
                              <w:rPr>
                                <w:rFonts w:ascii="Tahoma" w:hAnsi="Tahoma" w:cs="Tahoma"/>
                                <w:b/>
                                <w:bCs/>
                                <w:color w:val="0070C0"/>
                              </w:rPr>
                              <w:t>Specialist</w:t>
                            </w:r>
                            <w:r w:rsidRPr="00E810DD">
                              <w:rPr>
                                <w:rFonts w:ascii="Tahoma" w:hAnsi="Tahoma" w:cs="Tahoma"/>
                                <w:b/>
                                <w:bCs/>
                                <w:color w:val="0070C0"/>
                              </w:rPr>
                              <w:t xml:space="preserve"> Advis</w:t>
                            </w:r>
                            <w:r w:rsidR="00ED1549">
                              <w:rPr>
                                <w:rFonts w:ascii="Tahoma" w:hAnsi="Tahoma" w:cs="Tahoma"/>
                                <w:b/>
                                <w:bCs/>
                                <w:color w:val="0070C0"/>
                              </w:rPr>
                              <w:t>e</w:t>
                            </w:r>
                            <w:r w:rsidRPr="00E810DD">
                              <w:rPr>
                                <w:rFonts w:ascii="Tahoma" w:hAnsi="Tahoma" w:cs="Tahoma"/>
                                <w:b/>
                                <w:bCs/>
                                <w:color w:val="0070C0"/>
                              </w:rPr>
                              <w:t>r</w:t>
                            </w:r>
                          </w:p>
                        </w:txbxContent>
                      </v:textbox>
                      <w10:wrap type="square"/>
                    </v:shape>
                  </w:pict>
                </mc:Fallback>
              </mc:AlternateContent>
            </w:r>
            <w:r>
              <w:rPr>
                <w:noProof/>
                <w:sz w:val="52"/>
                <w:szCs w:val="52"/>
              </w:rPr>
              <w:drawing>
                <wp:anchor distT="0" distB="0" distL="114300" distR="114300" simplePos="0" relativeHeight="251782144" behindDoc="1" locked="0" layoutInCell="1" allowOverlap="1" wp14:anchorId="6AB5925C" wp14:editId="67FB85D8">
                  <wp:simplePos x="0" y="0"/>
                  <wp:positionH relativeFrom="column">
                    <wp:posOffset>276225</wp:posOffset>
                  </wp:positionH>
                  <wp:positionV relativeFrom="paragraph">
                    <wp:posOffset>5827395</wp:posOffset>
                  </wp:positionV>
                  <wp:extent cx="511810" cy="511810"/>
                  <wp:effectExtent l="0" t="0" r="0" b="2540"/>
                  <wp:wrapTight wrapText="bothSides">
                    <wp:wrapPolygon edited="0">
                      <wp:start x="7236" y="0"/>
                      <wp:lineTo x="3216" y="4824"/>
                      <wp:lineTo x="3216" y="7236"/>
                      <wp:lineTo x="6432" y="13667"/>
                      <wp:lineTo x="6432" y="15275"/>
                      <wp:lineTo x="7236" y="20099"/>
                      <wp:lineTo x="8040" y="20903"/>
                      <wp:lineTo x="12864" y="20903"/>
                      <wp:lineTo x="15275" y="15275"/>
                      <wp:lineTo x="14471" y="13667"/>
                      <wp:lineTo x="18491" y="9648"/>
                      <wp:lineTo x="17687" y="5628"/>
                      <wp:lineTo x="13667" y="0"/>
                      <wp:lineTo x="7236" y="0"/>
                    </wp:wrapPolygon>
                  </wp:wrapTight>
                  <wp:docPr id="18789768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1810" cy="511810"/>
                          </a:xfrm>
                          <a:prstGeom prst="rect">
                            <a:avLst/>
                          </a:prstGeom>
                          <a:noFill/>
                        </pic:spPr>
                      </pic:pic>
                    </a:graphicData>
                  </a:graphic>
                </wp:anchor>
              </w:drawing>
            </w:r>
            <w:r>
              <w:rPr>
                <w:b/>
                <w:bCs/>
                <w:noProof/>
                <w:color w:val="0070C0"/>
                <w:sz w:val="52"/>
                <w:szCs w:val="52"/>
              </w:rPr>
              <w:drawing>
                <wp:anchor distT="0" distB="0" distL="114300" distR="114300" simplePos="0" relativeHeight="251778048" behindDoc="1" locked="0" layoutInCell="1" allowOverlap="1" wp14:anchorId="2FE02D16" wp14:editId="683DDD56">
                  <wp:simplePos x="0" y="0"/>
                  <wp:positionH relativeFrom="column">
                    <wp:posOffset>244475</wp:posOffset>
                  </wp:positionH>
                  <wp:positionV relativeFrom="paragraph">
                    <wp:posOffset>3573780</wp:posOffset>
                  </wp:positionV>
                  <wp:extent cx="2798445" cy="1926590"/>
                  <wp:effectExtent l="0" t="0" r="1905" b="0"/>
                  <wp:wrapTight wrapText="bothSides">
                    <wp:wrapPolygon edited="0">
                      <wp:start x="0" y="0"/>
                      <wp:lineTo x="0" y="21358"/>
                      <wp:lineTo x="21468" y="21358"/>
                      <wp:lineTo x="21468" y="0"/>
                      <wp:lineTo x="0" y="0"/>
                    </wp:wrapPolygon>
                  </wp:wrapTight>
                  <wp:docPr id="1069622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98445" cy="1926590"/>
                          </a:xfrm>
                          <a:prstGeom prst="rect">
                            <a:avLst/>
                          </a:prstGeom>
                          <a:noFill/>
                        </pic:spPr>
                      </pic:pic>
                    </a:graphicData>
                  </a:graphic>
                </wp:anchor>
              </w:drawing>
            </w:r>
            <w:r>
              <w:rPr>
                <w:b/>
                <w:bCs/>
                <w:noProof/>
                <w:color w:val="0070C0"/>
                <w:sz w:val="52"/>
                <w:szCs w:val="52"/>
              </w:rPr>
              <w:drawing>
                <wp:anchor distT="0" distB="0" distL="114300" distR="114300" simplePos="0" relativeHeight="251780096" behindDoc="1" locked="0" layoutInCell="1" allowOverlap="1" wp14:anchorId="4820987C" wp14:editId="29DEEC65">
                  <wp:simplePos x="0" y="0"/>
                  <wp:positionH relativeFrom="column">
                    <wp:posOffset>41275</wp:posOffset>
                  </wp:positionH>
                  <wp:positionV relativeFrom="paragraph">
                    <wp:posOffset>1093470</wp:posOffset>
                  </wp:positionV>
                  <wp:extent cx="3213100" cy="1847850"/>
                  <wp:effectExtent l="0" t="0" r="6350" b="0"/>
                  <wp:wrapTight wrapText="bothSides">
                    <wp:wrapPolygon edited="0">
                      <wp:start x="512" y="0"/>
                      <wp:lineTo x="0" y="1113"/>
                      <wp:lineTo x="0" y="17146"/>
                      <wp:lineTo x="128" y="18482"/>
                      <wp:lineTo x="4866" y="21155"/>
                      <wp:lineTo x="5891" y="21377"/>
                      <wp:lineTo x="6659" y="21377"/>
                      <wp:lineTo x="11142" y="21155"/>
                      <wp:lineTo x="21387" y="18928"/>
                      <wp:lineTo x="21515" y="16478"/>
                      <wp:lineTo x="21515" y="1559"/>
                      <wp:lineTo x="20746" y="0"/>
                      <wp:lineTo x="512" y="0"/>
                    </wp:wrapPolygon>
                  </wp:wrapTight>
                  <wp:docPr id="885941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213100" cy="1847850"/>
                          </a:xfrm>
                          <a:prstGeom prst="rect">
                            <a:avLst/>
                          </a:prstGeom>
                          <a:noFill/>
                        </pic:spPr>
                      </pic:pic>
                    </a:graphicData>
                  </a:graphic>
                  <wp14:sizeRelH relativeFrom="margin">
                    <wp14:pctWidth>0</wp14:pctWidth>
                  </wp14:sizeRelH>
                  <wp14:sizeRelV relativeFrom="margin">
                    <wp14:pctHeight>0</wp14:pctHeight>
                  </wp14:sizeRelV>
                </wp:anchor>
              </w:drawing>
            </w:r>
          </w:p>
        </w:tc>
        <w:tc>
          <w:tcPr>
            <w:tcW w:w="2228" w:type="dxa"/>
            <w:tcBorders>
              <w:top w:val="single" w:sz="18" w:space="0" w:color="auto"/>
            </w:tcBorders>
            <w:tcMar>
              <w:left w:w="173" w:type="dxa"/>
              <w:right w:w="173" w:type="dxa"/>
            </w:tcMar>
          </w:tcPr>
          <w:p w14:paraId="0FB2FE41" w14:textId="37EA122D" w:rsidR="00DC10FD" w:rsidRDefault="00DC10FD" w:rsidP="00190947">
            <w:pPr>
              <w:pStyle w:val="Heading2"/>
              <w:rPr>
                <w:color w:val="333399"/>
              </w:rPr>
            </w:pPr>
          </w:p>
        </w:tc>
      </w:tr>
      <w:tr w:rsidR="00E810DD" w14:paraId="7B0F9780" w14:textId="77777777" w:rsidTr="00DC10FD">
        <w:trPr>
          <w:gridAfter w:val="2"/>
          <w:wAfter w:w="6293" w:type="dxa"/>
        </w:trPr>
        <w:tc>
          <w:tcPr>
            <w:tcW w:w="5763" w:type="dxa"/>
            <w:tcMar>
              <w:top w:w="86" w:type="dxa"/>
              <w:left w:w="216" w:type="dxa"/>
              <w:bottom w:w="115" w:type="dxa"/>
              <w:right w:w="216" w:type="dxa"/>
            </w:tcMar>
            <w:vAlign w:val="center"/>
          </w:tcPr>
          <w:p w14:paraId="01217198" w14:textId="536AE02E" w:rsidR="00E810DD" w:rsidRPr="004201B8" w:rsidRDefault="004201B8" w:rsidP="007C2191">
            <w:pPr>
              <w:pStyle w:val="NoSpacing"/>
              <w:spacing w:before="240"/>
              <w:rPr>
                <w:rFonts w:ascii="STXinwei" w:eastAsia="STXinwei" w:hint="eastAsia"/>
                <w:b/>
                <w:bCs/>
                <w:sz w:val="52"/>
                <w:szCs w:val="52"/>
              </w:rPr>
            </w:pPr>
            <w:r w:rsidRPr="004201B8">
              <w:rPr>
                <w:rFonts w:ascii="STXinwei" w:eastAsia="STXinwei" w:hint="eastAsia"/>
                <w:b/>
                <w:bCs/>
                <w:color w:val="0070C0"/>
                <w:sz w:val="52"/>
                <w:szCs w:val="52"/>
              </w:rPr>
              <w:lastRenderedPageBreak/>
              <w:t>Feedback</w:t>
            </w:r>
          </w:p>
        </w:tc>
      </w:tr>
      <w:tr w:rsidR="00DC10FD" w14:paraId="23933028" w14:textId="77777777" w:rsidTr="00DC10FD">
        <w:trPr>
          <w:gridAfter w:val="2"/>
          <w:wAfter w:w="6293" w:type="dxa"/>
        </w:trPr>
        <w:tc>
          <w:tcPr>
            <w:tcW w:w="5763" w:type="dxa"/>
            <w:tcMar>
              <w:top w:w="86" w:type="dxa"/>
              <w:left w:w="216" w:type="dxa"/>
              <w:bottom w:w="115" w:type="dxa"/>
              <w:right w:w="216" w:type="dxa"/>
            </w:tcMar>
            <w:vAlign w:val="center"/>
          </w:tcPr>
          <w:p w14:paraId="126DDE10" w14:textId="4FCAF487" w:rsidR="00DC10FD" w:rsidRDefault="00DC10FD" w:rsidP="007C2191">
            <w:pPr>
              <w:pStyle w:val="NoSpacing"/>
              <w:spacing w:before="240"/>
            </w:pPr>
          </w:p>
        </w:tc>
      </w:tr>
    </w:tbl>
    <w:p w14:paraId="60AB417A" w14:textId="42AEE185" w:rsidR="00197602" w:rsidRDefault="00871F92" w:rsidP="00B97E24">
      <w:pPr>
        <w:pStyle w:val="ObjectAnchor"/>
      </w:pPr>
      <w:r w:rsidRPr="00871F92">
        <w:rPr>
          <w:rFonts w:ascii="Tahoma" w:hAnsi="Tahoma" w:cs="Tahoma"/>
          <w:b/>
          <w:sz w:val="20"/>
          <w:szCs w:val="20"/>
        </w:rPr>
        <w:drawing>
          <wp:anchor distT="0" distB="0" distL="114300" distR="114300" simplePos="0" relativeHeight="251786240" behindDoc="1" locked="0" layoutInCell="1" allowOverlap="1" wp14:anchorId="30D26DEF" wp14:editId="2A05E1FB">
            <wp:simplePos x="0" y="0"/>
            <wp:positionH relativeFrom="margin">
              <wp:posOffset>76200</wp:posOffset>
            </wp:positionH>
            <wp:positionV relativeFrom="paragraph">
              <wp:posOffset>-321310</wp:posOffset>
            </wp:positionV>
            <wp:extent cx="2707005" cy="1644650"/>
            <wp:effectExtent l="0" t="0" r="0" b="0"/>
            <wp:wrapNone/>
            <wp:docPr id="1720507301"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rot="10800000">
                      <a:off x="0" y="0"/>
                      <a:ext cx="2707005" cy="1644650"/>
                    </a:xfrm>
                    <a:prstGeom prst="rect">
                      <a:avLst/>
                    </a:prstGeom>
                  </pic:spPr>
                </pic:pic>
              </a:graphicData>
            </a:graphic>
          </wp:anchor>
        </w:drawing>
      </w:r>
    </w:p>
    <w:p w14:paraId="3EC48BB2" w14:textId="323BC806" w:rsidR="006E742F" w:rsidRDefault="006E742F" w:rsidP="00B97E24">
      <w:pPr>
        <w:pStyle w:val="ObjectAnchor"/>
      </w:pPr>
    </w:p>
    <w:p w14:paraId="4B85FE24" w14:textId="1BA970A4" w:rsidR="004201B8" w:rsidRDefault="00871F92" w:rsidP="009F0266">
      <w:pPr>
        <w:pStyle w:val="ObjectAnchor"/>
        <w:tabs>
          <w:tab w:val="left" w:pos="1300"/>
          <w:tab w:val="left" w:pos="1880"/>
        </w:tabs>
        <w:rPr>
          <w:rFonts w:ascii="Tahoma" w:hAnsi="Tahoma" w:cs="Tahoma"/>
          <w:b/>
          <w:bCs/>
          <w:color w:val="7030A0"/>
          <w:sz w:val="20"/>
          <w:szCs w:val="20"/>
        </w:rPr>
      </w:pPr>
      <w:r>
        <w:rPr>
          <w:rFonts w:ascii="Tahoma" w:hAnsi="Tahoma" w:cs="Tahoma"/>
          <w:b/>
          <w:bCs/>
          <w:color w:val="7030A0"/>
          <w:sz w:val="20"/>
          <w:szCs w:val="20"/>
        </w:rPr>
        <w:t xml:space="preserve">       </w:t>
      </w:r>
      <w:r w:rsidR="004201B8" w:rsidRPr="004201B8">
        <w:rPr>
          <w:rFonts w:ascii="Tahoma" w:hAnsi="Tahoma" w:cs="Tahoma"/>
          <w:b/>
          <w:bCs/>
          <w:color w:val="7030A0"/>
          <w:sz w:val="20"/>
          <w:szCs w:val="20"/>
        </w:rPr>
        <w:t>“Do you know what you mean to me</w:t>
      </w:r>
    </w:p>
    <w:p w14:paraId="56B3EE69" w14:textId="2DA7F625" w:rsidR="004201B8" w:rsidRDefault="00871F92" w:rsidP="009F0266">
      <w:pPr>
        <w:pStyle w:val="ObjectAnchor"/>
        <w:tabs>
          <w:tab w:val="left" w:pos="1300"/>
          <w:tab w:val="left" w:pos="1880"/>
        </w:tabs>
        <w:rPr>
          <w:rFonts w:ascii="Tahoma" w:hAnsi="Tahoma" w:cs="Tahoma"/>
          <w:b/>
          <w:bCs/>
          <w:color w:val="7030A0"/>
          <w:sz w:val="20"/>
          <w:szCs w:val="20"/>
        </w:rPr>
      </w:pPr>
      <w:r>
        <w:rPr>
          <w:rFonts w:ascii="Tahoma" w:hAnsi="Tahoma" w:cs="Tahoma"/>
          <w:b/>
          <w:bCs/>
          <w:color w:val="7030A0"/>
          <w:sz w:val="20"/>
          <w:szCs w:val="20"/>
        </w:rPr>
        <w:t xml:space="preserve">              </w:t>
      </w:r>
      <w:r w:rsidR="004201B8" w:rsidRPr="004201B8">
        <w:rPr>
          <w:rFonts w:ascii="Tahoma" w:hAnsi="Tahoma" w:cs="Tahoma"/>
          <w:b/>
          <w:bCs/>
          <w:color w:val="7030A0"/>
          <w:sz w:val="20"/>
          <w:szCs w:val="20"/>
        </w:rPr>
        <w:t>and how much I appreciate</w:t>
      </w:r>
    </w:p>
    <w:p w14:paraId="32D972CA" w14:textId="175AC0B8" w:rsidR="004201B8" w:rsidRPr="004201B8" w:rsidRDefault="009F0266" w:rsidP="009F0266">
      <w:pPr>
        <w:pStyle w:val="ObjectAnchor"/>
        <w:tabs>
          <w:tab w:val="left" w:pos="1300"/>
          <w:tab w:val="left" w:pos="1880"/>
        </w:tabs>
        <w:rPr>
          <w:rFonts w:ascii="Tahoma" w:hAnsi="Tahoma" w:cs="Tahoma"/>
          <w:b/>
          <w:bCs/>
          <w:color w:val="7030A0"/>
          <w:sz w:val="20"/>
          <w:szCs w:val="20"/>
        </w:rPr>
      </w:pPr>
      <w:r>
        <w:rPr>
          <w:rFonts w:ascii="Century Gothic"/>
          <w:b/>
          <w:sz w:val="28"/>
        </w:rPr>
        <w:drawing>
          <wp:anchor distT="0" distB="0" distL="114300" distR="114300" simplePos="0" relativeHeight="251791360" behindDoc="1" locked="0" layoutInCell="1" allowOverlap="1" wp14:anchorId="17424663" wp14:editId="1DC213EF">
            <wp:simplePos x="0" y="0"/>
            <wp:positionH relativeFrom="column">
              <wp:posOffset>3587750</wp:posOffset>
            </wp:positionH>
            <wp:positionV relativeFrom="paragraph">
              <wp:posOffset>44450</wp:posOffset>
            </wp:positionV>
            <wp:extent cx="2767965" cy="1682750"/>
            <wp:effectExtent l="0" t="0" r="0" b="0"/>
            <wp:wrapTight wrapText="bothSides">
              <wp:wrapPolygon edited="0">
                <wp:start x="0" y="0"/>
                <wp:lineTo x="0" y="21274"/>
                <wp:lineTo x="21407" y="21274"/>
                <wp:lineTo x="21407" y="0"/>
                <wp:lineTo x="0" y="0"/>
              </wp:wrapPolygon>
            </wp:wrapTight>
            <wp:docPr id="14358883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67965" cy="1682750"/>
                    </a:xfrm>
                    <a:prstGeom prst="rect">
                      <a:avLst/>
                    </a:prstGeom>
                    <a:noFill/>
                  </pic:spPr>
                </pic:pic>
              </a:graphicData>
            </a:graphic>
          </wp:anchor>
        </w:drawing>
      </w:r>
      <w:r w:rsidR="00871F92">
        <w:rPr>
          <w:rFonts w:ascii="Tahoma" w:hAnsi="Tahoma" w:cs="Tahoma"/>
          <w:b/>
          <w:bCs/>
          <w:color w:val="7030A0"/>
          <w:sz w:val="20"/>
          <w:szCs w:val="20"/>
        </w:rPr>
        <w:t xml:space="preserve">                         </w:t>
      </w:r>
      <w:r w:rsidR="008E69BE">
        <w:rPr>
          <w:rFonts w:ascii="Tahoma" w:hAnsi="Tahoma" w:cs="Tahoma"/>
          <w:b/>
          <w:bCs/>
          <w:color w:val="7030A0"/>
          <w:sz w:val="20"/>
          <w:szCs w:val="20"/>
        </w:rPr>
        <w:t>All</w:t>
      </w:r>
      <w:r w:rsidR="004201B8" w:rsidRPr="004201B8">
        <w:rPr>
          <w:rFonts w:ascii="Tahoma" w:hAnsi="Tahoma" w:cs="Tahoma"/>
          <w:b/>
          <w:bCs/>
          <w:color w:val="7030A0"/>
          <w:sz w:val="20"/>
          <w:szCs w:val="20"/>
        </w:rPr>
        <w:t xml:space="preserve"> your help!</w:t>
      </w:r>
      <w:r>
        <w:rPr>
          <w:rFonts w:ascii="Tahoma" w:hAnsi="Tahoma" w:cs="Tahoma"/>
          <w:b/>
          <w:bCs/>
          <w:color w:val="7030A0"/>
          <w:sz w:val="20"/>
          <w:szCs w:val="20"/>
        </w:rPr>
        <w:t>”</w:t>
      </w:r>
    </w:p>
    <w:p w14:paraId="7004E3E0" w14:textId="59D56BAD" w:rsidR="006E742F" w:rsidRPr="004201B8" w:rsidRDefault="004201B8" w:rsidP="004201B8">
      <w:pPr>
        <w:pStyle w:val="ObjectAnchor"/>
        <w:tabs>
          <w:tab w:val="left" w:pos="1300"/>
          <w:tab w:val="left" w:pos="1880"/>
        </w:tabs>
        <w:rPr>
          <w:rFonts w:ascii="Tahoma" w:hAnsi="Tahoma" w:cs="Tahoma"/>
          <w:sz w:val="20"/>
          <w:szCs w:val="20"/>
        </w:rPr>
      </w:pPr>
      <w:r>
        <w:tab/>
      </w:r>
    </w:p>
    <w:p w14:paraId="16EC9CD9" w14:textId="241F4CD5" w:rsidR="00A92147" w:rsidRDefault="004201B8" w:rsidP="004201B8">
      <w:pPr>
        <w:pStyle w:val="ObjectAnchor"/>
        <w:tabs>
          <w:tab w:val="left" w:pos="1300"/>
        </w:tabs>
      </w:pPr>
      <w:r>
        <w:tab/>
      </w:r>
    </w:p>
    <w:p w14:paraId="0785DA40" w14:textId="42DAB90A" w:rsidR="00BC230C" w:rsidRDefault="00BC230C" w:rsidP="00BC230C">
      <w:pPr>
        <w:pStyle w:val="ObjectAnchor"/>
      </w:pPr>
    </w:p>
    <w:p w14:paraId="542C8D09" w14:textId="1B6E5019" w:rsidR="004201B8" w:rsidRPr="00A313D2" w:rsidRDefault="00412207" w:rsidP="00871F92">
      <w:pPr>
        <w:tabs>
          <w:tab w:val="left" w:pos="7700"/>
        </w:tabs>
        <w:ind w:left="7920"/>
        <w:rPr>
          <w:rFonts w:ascii="Tahoma" w:eastAsia="Times New Roman" w:hAnsi="Tahoma" w:cs="Tahoma"/>
          <w:b/>
          <w:bCs/>
          <w:color w:val="660066"/>
        </w:rPr>
      </w:pPr>
      <w:r>
        <w:rPr>
          <w:noProof/>
        </w:rPr>
        <mc:AlternateContent>
          <mc:Choice Requires="wps">
            <w:drawing>
              <wp:anchor distT="45720" distB="45720" distL="114300" distR="114300" simplePos="0" relativeHeight="251793408" behindDoc="0" locked="0" layoutInCell="1" allowOverlap="1" wp14:anchorId="66B6FA74" wp14:editId="0F6CAB26">
                <wp:simplePos x="0" y="0"/>
                <wp:positionH relativeFrom="column">
                  <wp:posOffset>4152900</wp:posOffset>
                </wp:positionH>
                <wp:positionV relativeFrom="paragraph">
                  <wp:posOffset>66675</wp:posOffset>
                </wp:positionV>
                <wp:extent cx="1739900" cy="895350"/>
                <wp:effectExtent l="0" t="0" r="12700" b="19050"/>
                <wp:wrapSquare wrapText="bothSides"/>
                <wp:docPr id="130062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0" cy="895350"/>
                        </a:xfrm>
                        <a:prstGeom prst="rect">
                          <a:avLst/>
                        </a:prstGeom>
                        <a:solidFill>
                          <a:srgbClr val="FFFFFF"/>
                        </a:solidFill>
                        <a:ln w="9525">
                          <a:solidFill>
                            <a:schemeClr val="bg1"/>
                          </a:solidFill>
                          <a:miter lim="800000"/>
                          <a:headEnd/>
                          <a:tailEnd/>
                        </a:ln>
                      </wps:spPr>
                      <wps:txbx>
                        <w:txbxContent>
                          <w:p w14:paraId="79224A7F" w14:textId="7B61B5D1" w:rsidR="009F0266" w:rsidRPr="009F0266" w:rsidRDefault="009F0266" w:rsidP="009F0266">
                            <w:pPr>
                              <w:rPr>
                                <w:rFonts w:ascii="Tahoma" w:hAnsi="Tahoma" w:cs="Tahoma"/>
                                <w:b/>
                                <w:bCs/>
                                <w:color w:val="660066"/>
                                <w:szCs w:val="20"/>
                              </w:rPr>
                            </w:pPr>
                            <w:r>
                              <w:rPr>
                                <w:rFonts w:ascii="Tahoma" w:hAnsi="Tahoma" w:cs="Tahoma"/>
                                <w:b/>
                                <w:bCs/>
                                <w:color w:val="660066"/>
                                <w:szCs w:val="20"/>
                              </w:rPr>
                              <w:t>“</w:t>
                            </w:r>
                            <w:r w:rsidRPr="00632E7D">
                              <w:rPr>
                                <w:rFonts w:ascii="Tahoma" w:hAnsi="Tahoma" w:cs="Tahoma"/>
                                <w:b/>
                                <w:bCs/>
                                <w:color w:val="660066"/>
                                <w:szCs w:val="20"/>
                              </w:rPr>
                              <w:t xml:space="preserve">CAB has made such a difference </w:t>
                            </w:r>
                            <w:r w:rsidRPr="009F0266">
                              <w:rPr>
                                <w:rFonts w:ascii="Tahoma" w:hAnsi="Tahoma" w:cs="Tahoma"/>
                                <w:b/>
                                <w:bCs/>
                                <w:color w:val="660066"/>
                                <w:szCs w:val="20"/>
                              </w:rPr>
                              <w:t xml:space="preserve">to our family and daily </w:t>
                            </w:r>
                            <w:proofErr w:type="gramStart"/>
                            <w:r w:rsidRPr="009F0266">
                              <w:rPr>
                                <w:rFonts w:ascii="Tahoma" w:hAnsi="Tahoma" w:cs="Tahoma"/>
                                <w:b/>
                                <w:bCs/>
                                <w:color w:val="660066"/>
                                <w:szCs w:val="20"/>
                              </w:rPr>
                              <w:t>lives</w:t>
                            </w:r>
                            <w:proofErr w:type="gramEnd"/>
                            <w:r w:rsidRPr="009F0266">
                              <w:rPr>
                                <w:rFonts w:ascii="Tahoma" w:hAnsi="Tahoma" w:cs="Tahoma"/>
                                <w:b/>
                                <w:bCs/>
                                <w:color w:val="660066"/>
                                <w:szCs w:val="20"/>
                              </w:rPr>
                              <w:t>”</w:t>
                            </w:r>
                          </w:p>
                          <w:p w14:paraId="760D0AB5" w14:textId="77777777" w:rsidR="009F0266" w:rsidRDefault="009F02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B6FA74" id="_x0000_s1028" type="#_x0000_t202" style="position:absolute;left:0;text-align:left;margin-left:327pt;margin-top:5.25pt;width:137pt;height:70.5pt;z-index:251793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" strokecolor="white [3212]">
                <v:textbox>
                  <w:txbxContent>
                    <w:p w14:paraId="79224A7F" w14:textId="7B61B5D1" w:rsidR="009F0266" w:rsidRPr="009F0266" w:rsidRDefault="009F0266" w:rsidP="009F0266">
                      <w:pPr>
                        <w:rPr>
                          <w:rFonts w:ascii="Tahoma" w:hAnsi="Tahoma" w:cs="Tahoma"/>
                          <w:b/>
                          <w:bCs/>
                          <w:color w:val="660066"/>
                          <w:szCs w:val="20"/>
                        </w:rPr>
                      </w:pPr>
                      <w:r>
                        <w:rPr>
                          <w:rFonts w:ascii="Tahoma" w:hAnsi="Tahoma" w:cs="Tahoma"/>
                          <w:b/>
                          <w:bCs/>
                          <w:color w:val="660066"/>
                          <w:szCs w:val="20"/>
                        </w:rPr>
                        <w:t>“</w:t>
                      </w:r>
                      <w:r w:rsidRPr="00632E7D">
                        <w:rPr>
                          <w:rFonts w:ascii="Tahoma" w:hAnsi="Tahoma" w:cs="Tahoma"/>
                          <w:b/>
                          <w:bCs/>
                          <w:color w:val="660066"/>
                          <w:szCs w:val="20"/>
                        </w:rPr>
                        <w:t xml:space="preserve">CAB has made such a difference </w:t>
                      </w:r>
                      <w:r w:rsidRPr="009F0266">
                        <w:rPr>
                          <w:rFonts w:ascii="Tahoma" w:hAnsi="Tahoma" w:cs="Tahoma"/>
                          <w:b/>
                          <w:bCs/>
                          <w:color w:val="660066"/>
                          <w:szCs w:val="20"/>
                        </w:rPr>
                        <w:t xml:space="preserve">to our family and daily </w:t>
                      </w:r>
                      <w:proofErr w:type="gramStart"/>
                      <w:r w:rsidRPr="009F0266">
                        <w:rPr>
                          <w:rFonts w:ascii="Tahoma" w:hAnsi="Tahoma" w:cs="Tahoma"/>
                          <w:b/>
                          <w:bCs/>
                          <w:color w:val="660066"/>
                          <w:szCs w:val="20"/>
                        </w:rPr>
                        <w:t>lives</w:t>
                      </w:r>
                      <w:proofErr w:type="gramEnd"/>
                      <w:r w:rsidRPr="009F0266">
                        <w:rPr>
                          <w:rFonts w:ascii="Tahoma" w:hAnsi="Tahoma" w:cs="Tahoma"/>
                          <w:b/>
                          <w:bCs/>
                          <w:color w:val="660066"/>
                          <w:szCs w:val="20"/>
                        </w:rPr>
                        <w:t>”</w:t>
                      </w:r>
                    </w:p>
                    <w:p w14:paraId="760D0AB5" w14:textId="77777777" w:rsidR="009F0266" w:rsidRDefault="009F0266"/>
                  </w:txbxContent>
                </v:textbox>
                <w10:wrap type="square"/>
              </v:shape>
            </w:pict>
          </mc:Fallback>
        </mc:AlternateContent>
      </w:r>
      <w:r w:rsidR="004201B8" w:rsidRPr="00A313D2">
        <w:rPr>
          <w:rFonts w:ascii="Tahoma" w:eastAsia="Times New Roman" w:hAnsi="Tahoma" w:cs="Tahoma"/>
          <w:b/>
          <w:bCs/>
          <w:color w:val="660066"/>
        </w:rPr>
        <w:t xml:space="preserve">                                           </w:t>
      </w:r>
    </w:p>
    <w:p w14:paraId="7AF4907E" w14:textId="0DB2B249" w:rsidR="00807E04" w:rsidRDefault="00807E04" w:rsidP="001450FE">
      <w:pPr>
        <w:pStyle w:val="ObjectAnchor"/>
        <w:rPr>
          <w:rFonts w:ascii="Century Gothic"/>
          <w:b/>
          <w:sz w:val="28"/>
        </w:rPr>
      </w:pPr>
    </w:p>
    <w:sdt>
      <w:sdtPr>
        <w:rPr>
          <w:rFonts w:ascii="Century Gothic"/>
          <w:b/>
          <w:sz w:val="28"/>
        </w:rPr>
        <w:id w:val="584646327"/>
        <w:placeholder>
          <w:docPart w:val="1932ABB273974684A40BA93CDC08C6BF"/>
        </w:placeholder>
        <w15:appearance w15:val="hidden"/>
      </w:sdtPr>
      <w:sdtEndPr>
        <w:rPr>
          <w:noProof/>
        </w:rPr>
      </w:sdtEndPr>
      <w:sdtContent>
        <w:p w14:paraId="2A48490F" w14:textId="61E0661C" w:rsidR="00871F92" w:rsidRDefault="00871F92" w:rsidP="00871F92">
          <w:pPr>
            <w:rPr>
              <w:rFonts w:ascii="Century Gothic"/>
              <w:b/>
              <w:sz w:val="28"/>
            </w:rPr>
          </w:pPr>
        </w:p>
        <w:p w14:paraId="30D71DC3" w14:textId="5EAFBAB5" w:rsidR="00871F92" w:rsidRDefault="00871F92" w:rsidP="00871F92">
          <w:pPr>
            <w:rPr>
              <w:rFonts w:ascii="Century Gothic"/>
              <w:b/>
              <w:sz w:val="28"/>
            </w:rPr>
          </w:pPr>
        </w:p>
        <w:p w14:paraId="0F57ABC0" w14:textId="77777777" w:rsidR="00412207" w:rsidRDefault="009F0266" w:rsidP="009F0266">
          <w:pPr>
            <w:rPr>
              <w:rFonts w:ascii="Tahoma" w:hAnsi="Tahoma" w:cs="Tahoma"/>
              <w:b/>
              <w:bCs/>
              <w:color w:val="660066"/>
              <w:szCs w:val="20"/>
            </w:rPr>
          </w:pPr>
          <w:r>
            <w:rPr>
              <w:rFonts w:ascii="Tahoma" w:hAnsi="Tahoma" w:cs="Tahoma"/>
              <w:b/>
              <w:bCs/>
              <w:color w:val="660066"/>
              <w:szCs w:val="20"/>
            </w:rPr>
            <w:t xml:space="preserve">  </w:t>
          </w:r>
        </w:p>
        <w:p w14:paraId="7BA69570" w14:textId="2F05EBC7" w:rsidR="00412207" w:rsidRDefault="00412207" w:rsidP="009F0266">
          <w:pPr>
            <w:rPr>
              <w:rFonts w:ascii="Tahoma" w:hAnsi="Tahoma" w:cs="Tahoma"/>
              <w:b/>
              <w:bCs/>
              <w:color w:val="660066"/>
              <w:szCs w:val="20"/>
            </w:rPr>
          </w:pPr>
        </w:p>
        <w:p w14:paraId="1B185D33" w14:textId="78BA325C" w:rsidR="00412207" w:rsidRDefault="00412207" w:rsidP="009F0266">
          <w:pPr>
            <w:rPr>
              <w:rFonts w:ascii="Tahoma" w:hAnsi="Tahoma" w:cs="Tahoma"/>
              <w:b/>
              <w:bCs/>
              <w:color w:val="660066"/>
              <w:szCs w:val="20"/>
            </w:rPr>
          </w:pPr>
          <w:r>
            <w:rPr>
              <w:rFonts w:ascii="Century Gothic"/>
              <w:b/>
              <w:noProof/>
              <w:sz w:val="28"/>
            </w:rPr>
            <w:drawing>
              <wp:anchor distT="0" distB="0" distL="114300" distR="114300" simplePos="0" relativeHeight="251770880" behindDoc="1" locked="0" layoutInCell="1" allowOverlap="1" wp14:anchorId="5ACFADB3" wp14:editId="64523C45">
                <wp:simplePos x="0" y="0"/>
                <wp:positionH relativeFrom="margin">
                  <wp:posOffset>-172720</wp:posOffset>
                </wp:positionH>
                <wp:positionV relativeFrom="page">
                  <wp:posOffset>3791585</wp:posOffset>
                </wp:positionV>
                <wp:extent cx="2770163" cy="1682750"/>
                <wp:effectExtent l="0" t="0" r="0" b="0"/>
                <wp:wrapNone/>
                <wp:docPr id="1986662014"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770163" cy="1682750"/>
                        </a:xfrm>
                        <a:prstGeom prst="rect">
                          <a:avLst/>
                        </a:prstGeom>
                      </pic:spPr>
                    </pic:pic>
                  </a:graphicData>
                </a:graphic>
                <wp14:sizeRelH relativeFrom="margin">
                  <wp14:pctWidth>0</wp14:pctWidth>
                </wp14:sizeRelH>
                <wp14:sizeRelV relativeFrom="margin">
                  <wp14:pctHeight>0</wp14:pctHeight>
                </wp14:sizeRelV>
              </wp:anchor>
            </w:drawing>
          </w:r>
        </w:p>
        <w:p w14:paraId="1DA105A6" w14:textId="77777777" w:rsidR="00412207" w:rsidRDefault="00412207" w:rsidP="009F0266">
          <w:pPr>
            <w:rPr>
              <w:rFonts w:ascii="Tahoma" w:hAnsi="Tahoma" w:cs="Tahoma"/>
              <w:b/>
              <w:bCs/>
              <w:color w:val="660066"/>
              <w:szCs w:val="20"/>
            </w:rPr>
          </w:pPr>
        </w:p>
        <w:p w14:paraId="6BEEF0BF" w14:textId="77777777" w:rsidR="00412207" w:rsidRDefault="00412207" w:rsidP="009F0266">
          <w:pPr>
            <w:rPr>
              <w:rFonts w:ascii="Tahoma" w:hAnsi="Tahoma" w:cs="Tahoma"/>
              <w:b/>
              <w:bCs/>
              <w:color w:val="660066"/>
              <w:szCs w:val="20"/>
            </w:rPr>
          </w:pPr>
        </w:p>
        <w:p w14:paraId="5AFA58F2" w14:textId="77777777" w:rsidR="00412207" w:rsidRDefault="00412207" w:rsidP="009F0266">
          <w:pPr>
            <w:rPr>
              <w:rFonts w:ascii="Tahoma" w:hAnsi="Tahoma" w:cs="Tahoma"/>
              <w:b/>
              <w:bCs/>
              <w:color w:val="660066"/>
              <w:szCs w:val="20"/>
            </w:rPr>
          </w:pPr>
        </w:p>
        <w:p w14:paraId="09DC82EF" w14:textId="4B3319CB" w:rsidR="00871F92" w:rsidRPr="00524634" w:rsidRDefault="009F0266" w:rsidP="009F0266">
          <w:pPr>
            <w:rPr>
              <w:rFonts w:ascii="Tahoma" w:hAnsi="Tahoma" w:cs="Tahoma"/>
              <w:b/>
              <w:bCs/>
              <w:color w:val="7030A0"/>
              <w:sz w:val="52"/>
              <w:szCs w:val="52"/>
            </w:rPr>
          </w:pPr>
          <w:r>
            <w:rPr>
              <w:rFonts w:ascii="Tahoma" w:hAnsi="Tahoma" w:cs="Tahoma"/>
              <w:b/>
              <w:bCs/>
              <w:color w:val="660066"/>
              <w:szCs w:val="20"/>
            </w:rPr>
            <w:t xml:space="preserve">  </w:t>
          </w:r>
          <w:r w:rsidR="00ED1549">
            <w:rPr>
              <w:rFonts w:ascii="Tahoma" w:hAnsi="Tahoma" w:cs="Tahoma"/>
              <w:b/>
              <w:bCs/>
              <w:color w:val="660066"/>
              <w:szCs w:val="20"/>
            </w:rPr>
            <w:t xml:space="preserve">      </w:t>
          </w:r>
          <w:r w:rsidRPr="00524634">
            <w:rPr>
              <w:rFonts w:ascii="Tahoma" w:hAnsi="Tahoma" w:cs="Tahoma"/>
              <w:b/>
              <w:bCs/>
              <w:color w:val="7030A0"/>
              <w:szCs w:val="20"/>
            </w:rPr>
            <w:t>“</w:t>
          </w:r>
          <w:r w:rsidR="00871F92" w:rsidRPr="00524634">
            <w:rPr>
              <w:rFonts w:ascii="Tahoma" w:hAnsi="Tahoma" w:cs="Tahoma"/>
              <w:b/>
              <w:bCs/>
              <w:color w:val="7030A0"/>
              <w:szCs w:val="20"/>
            </w:rPr>
            <w:t xml:space="preserve">The advisers are amazing. </w:t>
          </w:r>
        </w:p>
        <w:p w14:paraId="6B97C7F7" w14:textId="73B046F3" w:rsidR="00871F92" w:rsidRPr="00524634" w:rsidRDefault="00871F92" w:rsidP="009F0266">
          <w:pPr>
            <w:rPr>
              <w:rFonts w:ascii="Tahoma" w:hAnsi="Tahoma" w:cs="Tahoma"/>
              <w:b/>
              <w:bCs/>
              <w:color w:val="7030A0"/>
              <w:szCs w:val="20"/>
            </w:rPr>
          </w:pPr>
          <w:r w:rsidRPr="00524634">
            <w:rPr>
              <w:rFonts w:ascii="Tahoma" w:hAnsi="Tahoma" w:cs="Tahoma"/>
              <w:b/>
              <w:bCs/>
              <w:color w:val="7030A0"/>
              <w:szCs w:val="20"/>
            </w:rPr>
            <w:t xml:space="preserve"> They always take the time to </w:t>
          </w:r>
          <w:proofErr w:type="gramStart"/>
          <w:r w:rsidRPr="00524634">
            <w:rPr>
              <w:rFonts w:ascii="Tahoma" w:hAnsi="Tahoma" w:cs="Tahoma"/>
              <w:b/>
              <w:bCs/>
              <w:color w:val="7030A0"/>
              <w:szCs w:val="20"/>
            </w:rPr>
            <w:t>explain</w:t>
          </w:r>
          <w:proofErr w:type="gramEnd"/>
          <w:r w:rsidRPr="00524634">
            <w:rPr>
              <w:rFonts w:ascii="Tahoma" w:hAnsi="Tahoma" w:cs="Tahoma"/>
              <w:b/>
              <w:bCs/>
              <w:color w:val="7030A0"/>
              <w:szCs w:val="20"/>
            </w:rPr>
            <w:t xml:space="preserve"> </w:t>
          </w:r>
        </w:p>
        <w:p w14:paraId="38DF30F6" w14:textId="20E028D4" w:rsidR="00871F92" w:rsidRPr="00524634" w:rsidRDefault="00871F92" w:rsidP="009F0266">
          <w:pPr>
            <w:rPr>
              <w:rFonts w:ascii="Tahoma" w:hAnsi="Tahoma" w:cs="Tahoma"/>
              <w:b/>
              <w:bCs/>
              <w:color w:val="7030A0"/>
              <w:szCs w:val="20"/>
            </w:rPr>
          </w:pPr>
          <w:r w:rsidRPr="00524634">
            <w:rPr>
              <w:rFonts w:ascii="Tahoma" w:hAnsi="Tahoma" w:cs="Tahoma"/>
              <w:b/>
              <w:bCs/>
              <w:color w:val="7030A0"/>
              <w:szCs w:val="20"/>
            </w:rPr>
            <w:t xml:space="preserve">                things I don’t </w:t>
          </w:r>
          <w:proofErr w:type="gramStart"/>
          <w:r w:rsidRPr="00524634">
            <w:rPr>
              <w:rFonts w:ascii="Tahoma" w:hAnsi="Tahoma" w:cs="Tahoma"/>
              <w:b/>
              <w:bCs/>
              <w:color w:val="7030A0"/>
              <w:szCs w:val="20"/>
            </w:rPr>
            <w:t>understand</w:t>
          </w:r>
          <w:proofErr w:type="gramEnd"/>
          <w:r w:rsidRPr="00524634">
            <w:rPr>
              <w:rFonts w:ascii="Tahoma" w:hAnsi="Tahoma" w:cs="Tahoma"/>
              <w:b/>
              <w:bCs/>
              <w:color w:val="7030A0"/>
              <w:szCs w:val="20"/>
            </w:rPr>
            <w:t>”</w:t>
          </w:r>
        </w:p>
        <w:p w14:paraId="4A9CCE6E" w14:textId="38333996" w:rsidR="00053F00" w:rsidRDefault="00053F00" w:rsidP="001450FE">
          <w:pPr>
            <w:pStyle w:val="ObjectAnchor"/>
            <w:rPr>
              <w:rFonts w:ascii="Century Gothic"/>
              <w:b/>
              <w:sz w:val="28"/>
            </w:rPr>
          </w:pPr>
        </w:p>
        <w:p w14:paraId="15489649" w14:textId="47C6E909" w:rsidR="004201B8" w:rsidRPr="004201B8" w:rsidRDefault="00E810DD" w:rsidP="004201B8">
          <w:pPr>
            <w:tabs>
              <w:tab w:val="left" w:pos="720"/>
              <w:tab w:val="left" w:pos="6840"/>
            </w:tabs>
            <w:rPr>
              <w:rFonts w:ascii="Tahoma" w:hAnsi="Tahoma" w:cs="Tahoma"/>
              <w:b/>
              <w:bCs/>
              <w:color w:val="0070C0"/>
              <w:szCs w:val="20"/>
            </w:rPr>
          </w:pPr>
          <w:r>
            <w:rPr>
              <w:b/>
              <w:bCs/>
              <w:color w:val="0070C0"/>
              <w:sz w:val="52"/>
              <w:szCs w:val="52"/>
            </w:rPr>
            <w:tab/>
          </w:r>
          <w:r w:rsidR="004201B8">
            <w:rPr>
              <w:b/>
              <w:bCs/>
              <w:color w:val="0070C0"/>
              <w:sz w:val="52"/>
              <w:szCs w:val="52"/>
            </w:rPr>
            <w:tab/>
          </w:r>
        </w:p>
        <w:p w14:paraId="02E3FE63" w14:textId="1D1C3AB7" w:rsidR="009F0266" w:rsidRDefault="00074BF9" w:rsidP="00074BF9">
          <w:pPr>
            <w:tabs>
              <w:tab w:val="left" w:pos="7630"/>
            </w:tabs>
            <w:jc w:val="center"/>
            <w:rPr>
              <w:b/>
              <w:bCs/>
              <w:color w:val="0070C0"/>
              <w:szCs w:val="20"/>
            </w:rPr>
          </w:pPr>
          <w:r w:rsidRPr="009F0266">
            <w:rPr>
              <w:b/>
              <w:bCs/>
              <w:color w:val="0070C0"/>
              <w:szCs w:val="20"/>
            </w:rPr>
            <w:t xml:space="preserve">                                         </w:t>
          </w:r>
          <w:r w:rsidR="009F0266">
            <w:rPr>
              <w:b/>
              <w:bCs/>
              <w:color w:val="0070C0"/>
              <w:szCs w:val="20"/>
            </w:rPr>
            <w:t xml:space="preserve">                                                         </w:t>
          </w:r>
        </w:p>
        <w:p w14:paraId="59F9437E" w14:textId="34E6E825" w:rsidR="00412207" w:rsidRDefault="00412207" w:rsidP="00074BF9">
          <w:pPr>
            <w:tabs>
              <w:tab w:val="left" w:pos="7630"/>
            </w:tabs>
            <w:jc w:val="center"/>
            <w:rPr>
              <w:b/>
              <w:bCs/>
              <w:color w:val="7030A0"/>
              <w:szCs w:val="20"/>
            </w:rPr>
          </w:pPr>
          <w:r>
            <w:rPr>
              <w:rFonts w:ascii="Century Gothic"/>
              <w:b/>
              <w:noProof/>
              <w:sz w:val="28"/>
            </w:rPr>
            <w:drawing>
              <wp:anchor distT="0" distB="0" distL="114300" distR="114300" simplePos="0" relativeHeight="251788288" behindDoc="1" locked="0" layoutInCell="1" allowOverlap="1" wp14:anchorId="650020B4" wp14:editId="55CFBAD2">
                <wp:simplePos x="0" y="0"/>
                <wp:positionH relativeFrom="column">
                  <wp:posOffset>3604260</wp:posOffset>
                </wp:positionH>
                <wp:positionV relativeFrom="page">
                  <wp:posOffset>5264150</wp:posOffset>
                </wp:positionV>
                <wp:extent cx="2769870" cy="1682750"/>
                <wp:effectExtent l="0" t="0" r="0" b="0"/>
                <wp:wrapNone/>
                <wp:docPr id="1018092702"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2769870" cy="1682750"/>
                        </a:xfrm>
                        <a:prstGeom prst="rect">
                          <a:avLst/>
                        </a:prstGeom>
                      </pic:spPr>
                    </pic:pic>
                  </a:graphicData>
                </a:graphic>
                <wp14:sizeRelH relativeFrom="margin">
                  <wp14:pctWidth>0</wp14:pctWidth>
                </wp14:sizeRelH>
                <wp14:sizeRelV relativeFrom="margin">
                  <wp14:pctHeight>0</wp14:pctHeight>
                </wp14:sizeRelV>
              </wp:anchor>
            </w:drawing>
          </w:r>
          <w:r w:rsidR="009F0266" w:rsidRPr="009F0266">
            <w:rPr>
              <w:b/>
              <w:bCs/>
              <w:color w:val="7030A0"/>
              <w:szCs w:val="20"/>
            </w:rPr>
            <w:t xml:space="preserve">                                                                                                          </w:t>
          </w:r>
          <w:r w:rsidR="00074BF9" w:rsidRPr="009F0266">
            <w:rPr>
              <w:b/>
              <w:bCs/>
              <w:color w:val="7030A0"/>
              <w:szCs w:val="20"/>
            </w:rPr>
            <w:t xml:space="preserve"> </w:t>
          </w:r>
        </w:p>
        <w:p w14:paraId="578235B3" w14:textId="77777777" w:rsidR="00412207" w:rsidRDefault="00412207" w:rsidP="00074BF9">
          <w:pPr>
            <w:tabs>
              <w:tab w:val="left" w:pos="7630"/>
            </w:tabs>
            <w:jc w:val="center"/>
            <w:rPr>
              <w:b/>
              <w:bCs/>
              <w:color w:val="7030A0"/>
              <w:szCs w:val="20"/>
            </w:rPr>
          </w:pPr>
        </w:p>
        <w:p w14:paraId="40F7473B" w14:textId="77777777" w:rsidR="00412207" w:rsidRDefault="00412207" w:rsidP="00074BF9">
          <w:pPr>
            <w:tabs>
              <w:tab w:val="left" w:pos="7630"/>
            </w:tabs>
            <w:jc w:val="center"/>
            <w:rPr>
              <w:b/>
              <w:bCs/>
              <w:color w:val="7030A0"/>
              <w:szCs w:val="20"/>
            </w:rPr>
          </w:pPr>
        </w:p>
        <w:p w14:paraId="33046FCB" w14:textId="77777777" w:rsidR="00412207" w:rsidRDefault="00412207" w:rsidP="00074BF9">
          <w:pPr>
            <w:tabs>
              <w:tab w:val="left" w:pos="7630"/>
            </w:tabs>
            <w:jc w:val="center"/>
            <w:rPr>
              <w:b/>
              <w:bCs/>
              <w:color w:val="7030A0"/>
              <w:szCs w:val="20"/>
            </w:rPr>
          </w:pPr>
        </w:p>
        <w:p w14:paraId="0C8A3887" w14:textId="77777777" w:rsidR="00412207" w:rsidRDefault="00412207" w:rsidP="00074BF9">
          <w:pPr>
            <w:tabs>
              <w:tab w:val="left" w:pos="7630"/>
            </w:tabs>
            <w:jc w:val="center"/>
            <w:rPr>
              <w:b/>
              <w:bCs/>
              <w:color w:val="7030A0"/>
              <w:szCs w:val="20"/>
            </w:rPr>
          </w:pPr>
        </w:p>
        <w:p w14:paraId="79A867DB" w14:textId="7FFC133B" w:rsidR="00096822" w:rsidRPr="00ED1549" w:rsidRDefault="00412207" w:rsidP="00074BF9">
          <w:pPr>
            <w:tabs>
              <w:tab w:val="left" w:pos="7630"/>
            </w:tabs>
            <w:jc w:val="center"/>
            <w:rPr>
              <w:rFonts w:ascii="Tahoma" w:hAnsi="Tahoma" w:cs="Tahoma"/>
              <w:b/>
              <w:bCs/>
              <w:color w:val="7030A0"/>
              <w:szCs w:val="20"/>
            </w:rPr>
          </w:pPr>
          <w:r>
            <w:rPr>
              <w:b/>
              <w:bCs/>
              <w:color w:val="7030A0"/>
              <w:szCs w:val="20"/>
            </w:rPr>
            <w:t xml:space="preserve">                                                                                                      </w:t>
          </w:r>
          <w:r w:rsidR="009F0266" w:rsidRPr="00524634">
            <w:rPr>
              <w:rFonts w:ascii="Tahoma" w:hAnsi="Tahoma" w:cs="Tahoma"/>
              <w:b/>
              <w:bCs/>
              <w:color w:val="7030A0"/>
              <w:szCs w:val="20"/>
            </w:rPr>
            <w:t>“</w:t>
          </w:r>
          <w:r w:rsidR="00074BF9" w:rsidRPr="00524634">
            <w:rPr>
              <w:rFonts w:ascii="Tahoma" w:hAnsi="Tahoma" w:cs="Tahoma"/>
              <w:b/>
              <w:bCs/>
              <w:color w:val="7030A0"/>
              <w:szCs w:val="20"/>
            </w:rPr>
            <w:t xml:space="preserve">The advisers are </w:t>
          </w:r>
          <w:proofErr w:type="gramStart"/>
          <w:r w:rsidR="00074BF9" w:rsidRPr="00524634">
            <w:rPr>
              <w:rFonts w:ascii="Tahoma" w:hAnsi="Tahoma" w:cs="Tahoma"/>
              <w:b/>
              <w:bCs/>
              <w:color w:val="7030A0"/>
              <w:szCs w:val="20"/>
            </w:rPr>
            <w:t>amazing</w:t>
          </w:r>
          <w:proofErr w:type="gramEnd"/>
          <w:r w:rsidR="009F0266" w:rsidRPr="00524634">
            <w:rPr>
              <w:rFonts w:ascii="Tahoma" w:hAnsi="Tahoma" w:cs="Tahoma"/>
              <w:b/>
              <w:bCs/>
              <w:color w:val="7030A0"/>
              <w:szCs w:val="20"/>
            </w:rPr>
            <w:t>”</w:t>
          </w:r>
        </w:p>
        <w:p w14:paraId="5FDE7EC2" w14:textId="27724199" w:rsidR="005F6868" w:rsidRDefault="005F6868" w:rsidP="00096822">
          <w:pPr>
            <w:rPr>
              <w:rFonts w:ascii="Tahoma" w:hAnsi="Tahoma" w:cs="Tahoma"/>
              <w:b/>
              <w:bCs/>
              <w:color w:val="0070C0"/>
              <w:sz w:val="52"/>
              <w:szCs w:val="52"/>
            </w:rPr>
          </w:pPr>
        </w:p>
        <w:p w14:paraId="6E7703E8" w14:textId="58DBA992" w:rsidR="00E810DD" w:rsidRDefault="005F6868" w:rsidP="00E810DD">
          <w:pPr>
            <w:rPr>
              <w:rFonts w:ascii="Tahoma" w:hAnsi="Tahoma" w:cs="Tahoma"/>
              <w:b/>
              <w:bCs/>
              <w:color w:val="660066"/>
              <w:szCs w:val="20"/>
            </w:rPr>
          </w:pPr>
          <w:r>
            <w:rPr>
              <w:rFonts w:ascii="Tahoma" w:hAnsi="Tahoma" w:cs="Tahoma"/>
              <w:b/>
              <w:bCs/>
              <w:color w:val="660066"/>
              <w:sz w:val="24"/>
              <w:szCs w:val="28"/>
            </w:rPr>
            <w:t xml:space="preserve">   </w:t>
          </w:r>
        </w:p>
        <w:p w14:paraId="4E99777F" w14:textId="21E73382" w:rsidR="005F6868" w:rsidRPr="00632E7D" w:rsidRDefault="00632E7D" w:rsidP="004201B8">
          <w:pPr>
            <w:rPr>
              <w:rFonts w:ascii="Tahoma" w:hAnsi="Tahoma" w:cs="Tahoma"/>
              <w:b/>
              <w:bCs/>
              <w:color w:val="660066"/>
              <w:szCs w:val="20"/>
            </w:rPr>
          </w:pPr>
          <w:r>
            <w:rPr>
              <w:rFonts w:ascii="Tahoma" w:hAnsi="Tahoma" w:cs="Tahoma"/>
              <w:b/>
              <w:bCs/>
              <w:color w:val="660066"/>
              <w:szCs w:val="20"/>
            </w:rPr>
            <w:tab/>
          </w:r>
        </w:p>
        <w:p w14:paraId="50C844D4" w14:textId="1BDFA05F" w:rsidR="005F6868" w:rsidRPr="005F6868" w:rsidRDefault="00412207" w:rsidP="005F6868">
          <w:pPr>
            <w:ind w:firstLine="720"/>
            <w:rPr>
              <w:rFonts w:ascii="Tahoma" w:hAnsi="Tahoma" w:cs="Tahoma"/>
              <w:b/>
              <w:bCs/>
              <w:color w:val="660066"/>
              <w:sz w:val="24"/>
              <w:szCs w:val="24"/>
            </w:rPr>
          </w:pPr>
          <w:r>
            <w:rPr>
              <w:rFonts w:ascii="Century Gothic"/>
              <w:b/>
              <w:noProof/>
              <w:sz w:val="28"/>
            </w:rPr>
            <w:drawing>
              <wp:anchor distT="0" distB="0" distL="114300" distR="114300" simplePos="0" relativeHeight="251768832" behindDoc="1" locked="0" layoutInCell="1" allowOverlap="1" wp14:anchorId="3D8E379D" wp14:editId="0136B3DB">
                <wp:simplePos x="0" y="0"/>
                <wp:positionH relativeFrom="margin">
                  <wp:posOffset>177800</wp:posOffset>
                </wp:positionH>
                <wp:positionV relativeFrom="page">
                  <wp:posOffset>7073900</wp:posOffset>
                </wp:positionV>
                <wp:extent cx="3822665" cy="2148205"/>
                <wp:effectExtent l="0" t="0" r="6985" b="4445"/>
                <wp:wrapNone/>
                <wp:docPr id="538439491" name="Picture 11" descr="A blue and white clou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060782" name="Picture 11" descr="A blue and white cloud&#10;&#10;AI-generated content may be incorrect."/>
                        <pic:cNvPicPr/>
                      </pic:nvPicPr>
                      <pic:blipFill>
                        <a:blip r:embed="rId38">
                          <a:extLst>
                            <a:ext uri="{28A0092B-C50C-407E-A947-70E740481C1C}">
                              <a14:useLocalDpi xmlns:a14="http://schemas.microsoft.com/office/drawing/2010/main" val="0"/>
                            </a:ext>
                          </a:extLst>
                        </a:blip>
                        <a:stretch>
                          <a:fillRect/>
                        </a:stretch>
                      </pic:blipFill>
                      <pic:spPr>
                        <a:xfrm>
                          <a:off x="0" y="0"/>
                          <a:ext cx="3822665" cy="2148205"/>
                        </a:xfrm>
                        <a:prstGeom prst="rect">
                          <a:avLst/>
                        </a:prstGeom>
                      </pic:spPr>
                    </pic:pic>
                  </a:graphicData>
                </a:graphic>
                <wp14:sizeRelH relativeFrom="margin">
                  <wp14:pctWidth>0</wp14:pctWidth>
                </wp14:sizeRelH>
                <wp14:sizeRelV relativeFrom="margin">
                  <wp14:pctHeight>0</wp14:pctHeight>
                </wp14:sizeRelV>
              </wp:anchor>
            </w:drawing>
          </w:r>
          <w:r w:rsidR="005F6868">
            <w:rPr>
              <w:rFonts w:ascii="Tahoma" w:hAnsi="Tahoma" w:cs="Tahoma"/>
              <w:b/>
              <w:bCs/>
              <w:color w:val="660066"/>
              <w:sz w:val="24"/>
              <w:szCs w:val="28"/>
            </w:rPr>
            <w:tab/>
          </w:r>
          <w:r w:rsidR="005F6868">
            <w:rPr>
              <w:rFonts w:ascii="Tahoma" w:hAnsi="Tahoma" w:cs="Tahoma"/>
              <w:b/>
              <w:bCs/>
              <w:color w:val="660066"/>
              <w:sz w:val="24"/>
              <w:szCs w:val="28"/>
            </w:rPr>
            <w:tab/>
          </w:r>
          <w:r w:rsidR="005F6868">
            <w:rPr>
              <w:rFonts w:ascii="Tahoma" w:hAnsi="Tahoma" w:cs="Tahoma"/>
              <w:b/>
              <w:bCs/>
              <w:color w:val="660066"/>
              <w:sz w:val="24"/>
              <w:szCs w:val="28"/>
            </w:rPr>
            <w:tab/>
          </w:r>
          <w:r w:rsidR="005F6868">
            <w:rPr>
              <w:rFonts w:ascii="Tahoma" w:hAnsi="Tahoma" w:cs="Tahoma"/>
              <w:b/>
              <w:bCs/>
              <w:color w:val="660066"/>
              <w:sz w:val="24"/>
              <w:szCs w:val="28"/>
            </w:rPr>
            <w:tab/>
          </w:r>
        </w:p>
        <w:p w14:paraId="2B70070C" w14:textId="6A10A6E5" w:rsidR="00412207" w:rsidRDefault="00632E7D" w:rsidP="009F0266">
          <w:pPr>
            <w:rPr>
              <w:rFonts w:ascii="Tahoma" w:hAnsi="Tahoma" w:cs="Tahoma"/>
              <w:b/>
              <w:bCs/>
              <w:color w:val="660066"/>
              <w:sz w:val="24"/>
              <w:szCs w:val="28"/>
            </w:rPr>
          </w:pPr>
          <w:r>
            <w:rPr>
              <w:rFonts w:ascii="Tahoma" w:hAnsi="Tahoma" w:cs="Tahoma"/>
              <w:b/>
              <w:bCs/>
              <w:color w:val="660066"/>
              <w:sz w:val="24"/>
              <w:szCs w:val="28"/>
            </w:rPr>
            <w:tab/>
          </w:r>
          <w:bookmarkStart w:id="2" w:name="_Hlk221526363"/>
          <w:r w:rsidRPr="00A313D2">
            <w:rPr>
              <w:rFonts w:ascii="Tahoma" w:hAnsi="Tahoma" w:cs="Tahoma"/>
              <w:b/>
              <w:bCs/>
              <w:color w:val="660066"/>
              <w:sz w:val="24"/>
              <w:szCs w:val="28"/>
            </w:rPr>
            <w:t xml:space="preserve">                    </w:t>
          </w:r>
        </w:p>
        <w:p w14:paraId="250BA4A0" w14:textId="77777777" w:rsidR="00412207" w:rsidRDefault="00412207" w:rsidP="009F0266">
          <w:pPr>
            <w:rPr>
              <w:rFonts w:ascii="Tahoma" w:hAnsi="Tahoma" w:cs="Tahoma"/>
              <w:b/>
              <w:bCs/>
              <w:color w:val="660066"/>
              <w:sz w:val="24"/>
              <w:szCs w:val="28"/>
            </w:rPr>
          </w:pPr>
        </w:p>
        <w:p w14:paraId="7456975D" w14:textId="77777777" w:rsidR="00412207" w:rsidRDefault="00412207" w:rsidP="009F0266">
          <w:pPr>
            <w:rPr>
              <w:rFonts w:ascii="Tahoma" w:hAnsi="Tahoma" w:cs="Tahoma"/>
              <w:b/>
              <w:bCs/>
              <w:color w:val="660066"/>
              <w:sz w:val="24"/>
              <w:szCs w:val="28"/>
            </w:rPr>
          </w:pPr>
        </w:p>
        <w:p w14:paraId="5FDF153F" w14:textId="77777777" w:rsidR="00412207" w:rsidRDefault="00412207" w:rsidP="009F0266">
          <w:pPr>
            <w:rPr>
              <w:rFonts w:ascii="Tahoma" w:hAnsi="Tahoma" w:cs="Tahoma"/>
              <w:b/>
              <w:bCs/>
              <w:color w:val="660066"/>
              <w:sz w:val="24"/>
              <w:szCs w:val="28"/>
            </w:rPr>
          </w:pPr>
        </w:p>
        <w:p w14:paraId="6C70A74F" w14:textId="577F8DB9" w:rsidR="00632E7D" w:rsidRPr="00524634" w:rsidRDefault="00412207" w:rsidP="009F0266">
          <w:pPr>
            <w:rPr>
              <w:rFonts w:ascii="Tahoma" w:eastAsia="Times New Roman" w:hAnsi="Tahoma" w:cs="Tahoma"/>
              <w:b/>
              <w:bCs/>
              <w:color w:val="7030A0"/>
              <w:szCs w:val="20"/>
            </w:rPr>
          </w:pPr>
          <w:r>
            <w:rPr>
              <w:rFonts w:ascii="Tahoma" w:hAnsi="Tahoma" w:cs="Tahoma"/>
              <w:b/>
              <w:bCs/>
              <w:color w:val="660066"/>
              <w:sz w:val="24"/>
              <w:szCs w:val="28"/>
            </w:rPr>
            <w:t xml:space="preserve">          </w:t>
          </w:r>
          <w:r w:rsidR="00632E7D" w:rsidRPr="00A313D2">
            <w:rPr>
              <w:rFonts w:ascii="Tahoma" w:hAnsi="Tahoma" w:cs="Tahoma"/>
              <w:b/>
              <w:bCs/>
              <w:color w:val="660066"/>
              <w:sz w:val="24"/>
              <w:szCs w:val="28"/>
            </w:rPr>
            <w:t xml:space="preserve">  </w:t>
          </w:r>
          <w:r w:rsidR="00A313D2" w:rsidRPr="00524634">
            <w:rPr>
              <w:rFonts w:ascii="Tahoma" w:hAnsi="Tahoma" w:cs="Tahoma"/>
              <w:b/>
              <w:bCs/>
              <w:color w:val="7030A0"/>
              <w:szCs w:val="20"/>
            </w:rPr>
            <w:t>“</w:t>
          </w:r>
          <w:r w:rsidR="00632E7D" w:rsidRPr="00524634">
            <w:rPr>
              <w:rFonts w:ascii="Tahoma" w:eastAsia="Times New Roman" w:hAnsi="Tahoma" w:cs="Tahoma"/>
              <w:b/>
              <w:bCs/>
              <w:color w:val="7030A0"/>
              <w:szCs w:val="20"/>
            </w:rPr>
            <w:t xml:space="preserve">From the bottom of our hearts, </w:t>
          </w:r>
          <w:r w:rsidR="00A313D2" w:rsidRPr="00524634">
            <w:rPr>
              <w:rFonts w:ascii="Tahoma" w:eastAsia="Times New Roman" w:hAnsi="Tahoma" w:cs="Tahoma"/>
              <w:b/>
              <w:bCs/>
              <w:color w:val="7030A0"/>
              <w:szCs w:val="20"/>
            </w:rPr>
            <w:t>we can’t</w:t>
          </w:r>
        </w:p>
        <w:p w14:paraId="05D87B8E" w14:textId="046F1BC0" w:rsidR="00412207" w:rsidRPr="00524634" w:rsidRDefault="00632E7D" w:rsidP="009F0266">
          <w:pPr>
            <w:rPr>
              <w:rFonts w:ascii="Tahoma" w:eastAsia="Times New Roman" w:hAnsi="Tahoma" w:cs="Tahoma"/>
              <w:b/>
              <w:bCs/>
              <w:color w:val="7030A0"/>
              <w:szCs w:val="20"/>
            </w:rPr>
          </w:pPr>
          <w:r w:rsidRPr="00524634">
            <w:rPr>
              <w:rFonts w:ascii="Tahoma" w:eastAsia="Times New Roman" w:hAnsi="Tahoma" w:cs="Tahoma"/>
              <w:b/>
              <w:bCs/>
              <w:color w:val="7030A0"/>
              <w:szCs w:val="20"/>
            </w:rPr>
            <w:t xml:space="preserve">                 thank you enough for everything that </w:t>
          </w:r>
          <w:proofErr w:type="gramStart"/>
          <w:r w:rsidR="00A313D2" w:rsidRPr="00524634">
            <w:rPr>
              <w:rFonts w:ascii="Tahoma" w:eastAsia="Times New Roman" w:hAnsi="Tahoma" w:cs="Tahoma"/>
              <w:b/>
              <w:bCs/>
              <w:color w:val="7030A0"/>
              <w:szCs w:val="20"/>
            </w:rPr>
            <w:t>yo</w:t>
          </w:r>
          <w:r w:rsidR="00412207" w:rsidRPr="00524634">
            <w:rPr>
              <w:rFonts w:ascii="Tahoma" w:eastAsia="Times New Roman" w:hAnsi="Tahoma" w:cs="Tahoma"/>
              <w:b/>
              <w:bCs/>
              <w:color w:val="7030A0"/>
              <w:szCs w:val="20"/>
            </w:rPr>
            <w:t>u</w:t>
          </w:r>
          <w:proofErr w:type="gramEnd"/>
          <w:r w:rsidR="00412207" w:rsidRPr="00524634">
            <w:rPr>
              <w:rFonts w:ascii="Tahoma" w:eastAsia="Times New Roman" w:hAnsi="Tahoma" w:cs="Tahoma"/>
              <w:b/>
              <w:bCs/>
              <w:color w:val="7030A0"/>
              <w:szCs w:val="20"/>
            </w:rPr>
            <w:t xml:space="preserve"> </w:t>
          </w:r>
        </w:p>
        <w:p w14:paraId="7503CE90" w14:textId="2DCC7F26" w:rsidR="00632E7D" w:rsidRPr="00524634" w:rsidRDefault="00412207" w:rsidP="009F0266">
          <w:pPr>
            <w:rPr>
              <w:rFonts w:ascii="Tahoma" w:eastAsia="Times New Roman" w:hAnsi="Tahoma" w:cs="Tahoma"/>
              <w:b/>
              <w:bCs/>
              <w:color w:val="7030A0"/>
              <w:szCs w:val="20"/>
            </w:rPr>
          </w:pPr>
          <w:r w:rsidRPr="00524634">
            <w:rPr>
              <w:rFonts w:ascii="Tahoma" w:eastAsia="Times New Roman" w:hAnsi="Tahoma" w:cs="Tahoma"/>
              <w:b/>
              <w:bCs/>
              <w:color w:val="7030A0"/>
              <w:szCs w:val="20"/>
            </w:rPr>
            <w:t xml:space="preserve">                          </w:t>
          </w:r>
          <w:r w:rsidR="00632E7D" w:rsidRPr="00524634">
            <w:rPr>
              <w:rFonts w:ascii="Tahoma" w:eastAsia="Times New Roman" w:hAnsi="Tahoma" w:cs="Tahoma"/>
              <w:b/>
              <w:bCs/>
              <w:color w:val="7030A0"/>
              <w:szCs w:val="20"/>
            </w:rPr>
            <w:t>d</w:t>
          </w:r>
          <w:r w:rsidR="00ED1549" w:rsidRPr="00524634">
            <w:rPr>
              <w:rFonts w:ascii="Tahoma" w:eastAsia="Times New Roman" w:hAnsi="Tahoma" w:cs="Tahoma"/>
              <w:b/>
              <w:bCs/>
              <w:color w:val="7030A0"/>
              <w:szCs w:val="20"/>
            </w:rPr>
            <w:t>id</w:t>
          </w:r>
          <w:r w:rsidR="00632E7D" w:rsidRPr="00524634">
            <w:rPr>
              <w:rFonts w:ascii="Tahoma" w:eastAsia="Times New Roman" w:hAnsi="Tahoma" w:cs="Tahoma"/>
              <w:b/>
              <w:bCs/>
              <w:color w:val="7030A0"/>
              <w:szCs w:val="20"/>
            </w:rPr>
            <w:t xml:space="preserve"> to help and support </w:t>
          </w:r>
          <w:r w:rsidR="00A313D2" w:rsidRPr="00524634">
            <w:rPr>
              <w:rFonts w:ascii="Tahoma" w:eastAsia="Times New Roman" w:hAnsi="Tahoma" w:cs="Tahoma"/>
              <w:b/>
              <w:bCs/>
              <w:color w:val="7030A0"/>
              <w:szCs w:val="20"/>
            </w:rPr>
            <w:t xml:space="preserve">us </w:t>
          </w:r>
          <w:r w:rsidR="00632E7D" w:rsidRPr="00524634">
            <w:rPr>
              <w:rFonts w:ascii="Tahoma" w:eastAsia="Times New Roman" w:hAnsi="Tahoma" w:cs="Tahoma"/>
              <w:b/>
              <w:bCs/>
              <w:color w:val="7030A0"/>
              <w:szCs w:val="20"/>
            </w:rPr>
            <w:t xml:space="preserve">with </w:t>
          </w:r>
          <w:proofErr w:type="gramStart"/>
          <w:r w:rsidR="00632E7D" w:rsidRPr="00524634">
            <w:rPr>
              <w:rFonts w:ascii="Tahoma" w:eastAsia="Times New Roman" w:hAnsi="Tahoma" w:cs="Tahoma"/>
              <w:b/>
              <w:bCs/>
              <w:color w:val="7030A0"/>
              <w:szCs w:val="20"/>
            </w:rPr>
            <w:t>this</w:t>
          </w:r>
          <w:proofErr w:type="gramEnd"/>
          <w:r w:rsidR="00A313D2" w:rsidRPr="00524634">
            <w:rPr>
              <w:rFonts w:ascii="Tahoma" w:eastAsia="Times New Roman" w:hAnsi="Tahoma" w:cs="Tahoma"/>
              <w:b/>
              <w:bCs/>
              <w:color w:val="7030A0"/>
              <w:sz w:val="18"/>
              <w:szCs w:val="18"/>
            </w:rPr>
            <w:t>”</w:t>
          </w:r>
        </w:p>
        <w:bookmarkEnd w:id="2"/>
        <w:p w14:paraId="3522089A" w14:textId="64CB4E47" w:rsidR="00053F00" w:rsidRDefault="004201B8" w:rsidP="004201B8">
          <w:pPr>
            <w:pStyle w:val="ObjectAnchor"/>
            <w:rPr>
              <w:rFonts w:ascii="Century Gothic"/>
              <w:b/>
              <w:sz w:val="28"/>
            </w:rPr>
          </w:pPr>
          <w:r w:rsidRPr="00632E7D">
            <w:rPr>
              <w:rFonts w:ascii="Tahoma" w:hAnsi="Tahoma" w:cs="Tahoma"/>
              <w:b/>
              <w:bCs/>
              <w:color w:val="660066"/>
              <w:szCs w:val="20"/>
            </w:rPr>
            <w:lastRenderedPageBreak/>
            <w:t xml:space="preserve">    </w:t>
          </w:r>
          <w:r>
            <w:rPr>
              <w:rFonts w:ascii="Tahoma" w:hAnsi="Tahoma" w:cs="Tahoma"/>
              <w:b/>
              <w:bCs/>
              <w:color w:val="660066"/>
              <w:szCs w:val="20"/>
            </w:rPr>
            <w:t xml:space="preserve">     </w:t>
          </w:r>
          <w:r w:rsidR="00CD7042" w:rsidRPr="00807E04">
            <w:rPr>
              <w:rFonts w:ascii="Century Gothic"/>
              <w:b/>
              <w:sz w:val="28"/>
            </w:rPr>
            <mc:AlternateContent>
              <mc:Choice Requires="wps">
                <w:drawing>
                  <wp:anchor distT="45720" distB="45720" distL="114300" distR="114300" simplePos="0" relativeHeight="251697152" behindDoc="0" locked="0" layoutInCell="1" allowOverlap="1" wp14:anchorId="4BD61B66" wp14:editId="191A6464">
                    <wp:simplePos x="0" y="0"/>
                    <wp:positionH relativeFrom="column">
                      <wp:posOffset>4277542</wp:posOffset>
                    </wp:positionH>
                    <wp:positionV relativeFrom="paragraph">
                      <wp:posOffset>121376</wp:posOffset>
                    </wp:positionV>
                    <wp:extent cx="2293620" cy="1069340"/>
                    <wp:effectExtent l="0" t="0" r="0" b="0"/>
                    <wp:wrapSquare wrapText="bothSides"/>
                    <wp:docPr id="16435503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3620" cy="1069340"/>
                            </a:xfrm>
                            <a:prstGeom prst="rect">
                              <a:avLst/>
                            </a:prstGeom>
                            <a:noFill/>
                            <a:ln w="9525">
                              <a:noFill/>
                              <a:miter lim="800000"/>
                              <a:headEnd/>
                              <a:tailEnd/>
                            </a:ln>
                          </wps:spPr>
                          <wps:txbx>
                            <w:txbxContent>
                              <w:p w14:paraId="7266AD4D" w14:textId="1DFD4B22" w:rsidR="00807E04" w:rsidRPr="00800BE8" w:rsidRDefault="00807E04">
                                <w:pPr>
                                  <w:rPr>
                                    <w:b/>
                                    <w:bCs/>
                                    <w:color w:val="333399"/>
                                    <w:sz w:val="2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D61B66" id="_x0000_s1029" type="#_x0000_t202" style="position:absolute;margin-left:336.8pt;margin-top:9.55pt;width:180.6pt;height:84.2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" filled="f" stroked="f">
                    <v:textbox>
                      <w:txbxContent>
                        <w:p w14:paraId="7266AD4D" w14:textId="1DFD4B22" w:rsidR="00807E04" w:rsidRPr="00800BE8" w:rsidRDefault="00807E04">
                          <w:pPr>
                            <w:rPr>
                              <w:b/>
                              <w:bCs/>
                              <w:color w:val="333399"/>
                              <w:sz w:val="24"/>
                              <w:szCs w:val="28"/>
                            </w:rPr>
                          </w:pPr>
                        </w:p>
                      </w:txbxContent>
                    </v:textbox>
                    <w10:wrap type="square"/>
                  </v:shape>
                </w:pict>
              </mc:Fallback>
            </mc:AlternateContent>
          </w:r>
          <w:r w:rsidR="00CD7042" w:rsidRPr="00E66AFB">
            <w:rPr>
              <w:rFonts w:ascii="Century Gothic"/>
              <w:b/>
              <w:color w:val="333399"/>
              <w:sz w:val="24"/>
              <w:szCs w:val="20"/>
            </w:rPr>
            <mc:AlternateContent>
              <mc:Choice Requires="wps">
                <w:drawing>
                  <wp:anchor distT="45720" distB="45720" distL="114300" distR="114300" simplePos="0" relativeHeight="251699200" behindDoc="0" locked="0" layoutInCell="1" allowOverlap="1" wp14:anchorId="6A6E28C6" wp14:editId="3E7FB3B4">
                    <wp:simplePos x="0" y="0"/>
                    <wp:positionH relativeFrom="column">
                      <wp:posOffset>530044</wp:posOffset>
                    </wp:positionH>
                    <wp:positionV relativeFrom="paragraph">
                      <wp:posOffset>133259</wp:posOffset>
                    </wp:positionV>
                    <wp:extent cx="2360930" cy="1404620"/>
                    <wp:effectExtent l="0" t="0" r="0" b="6350"/>
                    <wp:wrapSquare wrapText="bothSides"/>
                    <wp:docPr id="1074251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6F511B4" w14:textId="23C77369" w:rsidR="00E66AFB" w:rsidRPr="00CD7042" w:rsidRDefault="00E66AFB">
                                <w:pPr>
                                  <w:rPr>
                                    <w:b/>
                                    <w:bCs/>
                                    <w:color w:val="333399"/>
                                    <w:sz w:val="24"/>
                                    <w:szCs w:val="28"/>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A6E28C6" id="_x0000_s1030" type="#_x0000_t202" style="position:absolute;margin-left:41.75pt;margin-top:10.5pt;width:185.9pt;height:110.6pt;z-index:2516992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" filled="f" stroked="f">
                    <v:textbox style="mso-fit-shape-to-text:t">
                      <w:txbxContent>
                        <w:p w14:paraId="76F511B4" w14:textId="23C77369" w:rsidR="00E66AFB" w:rsidRPr="00CD7042" w:rsidRDefault="00E66AFB">
                          <w:pPr>
                            <w:rPr>
                              <w:b/>
                              <w:bCs/>
                              <w:color w:val="333399"/>
                              <w:sz w:val="24"/>
                              <w:szCs w:val="28"/>
                            </w:rPr>
                          </w:pPr>
                        </w:p>
                      </w:txbxContent>
                    </v:textbox>
                    <w10:wrap type="square"/>
                  </v:shape>
                </w:pict>
              </mc:Fallback>
            </mc:AlternateContent>
          </w:r>
        </w:p>
        <w:p w14:paraId="24429EEE" w14:textId="4305E569" w:rsidR="009A44C0" w:rsidRDefault="009A44C0" w:rsidP="001450FE">
          <w:pPr>
            <w:pStyle w:val="ObjectAnchor"/>
            <w:rPr>
              <w:rFonts w:ascii="Century Gothic"/>
              <w:b/>
              <w:sz w:val="28"/>
            </w:rPr>
          </w:pPr>
        </w:p>
        <w:p w14:paraId="5159461C" w14:textId="4CCFB7DB" w:rsidR="00807E04" w:rsidRDefault="00807E04" w:rsidP="00A313D2">
          <w:pPr>
            <w:pStyle w:val="ObjectAnchor"/>
            <w:tabs>
              <w:tab w:val="left" w:pos="4020"/>
              <w:tab w:val="left" w:pos="4230"/>
            </w:tabs>
            <w:rPr>
              <w:rFonts w:ascii="Century Gothic"/>
              <w:b/>
              <w:color w:val="333399"/>
              <w:sz w:val="24"/>
              <w:szCs w:val="20"/>
            </w:rPr>
          </w:pPr>
        </w:p>
        <w:p w14:paraId="2B5B1A3C" w14:textId="0E8582DC" w:rsidR="003D4216" w:rsidRDefault="007B041F" w:rsidP="009F0266">
          <w:pPr>
            <w:pStyle w:val="ObjectAnchor"/>
            <w:tabs>
              <w:tab w:val="left" w:pos="1190"/>
            </w:tabs>
          </w:pPr>
          <w:r>
            <w:rPr>
              <w:rFonts w:ascii="Century Gothic"/>
              <w:b/>
              <w:color w:val="333399"/>
              <w:sz w:val="24"/>
              <w:szCs w:val="20"/>
            </w:rPr>
            <w:tab/>
          </w:r>
        </w:p>
      </w:sdtContent>
    </w:sdt>
    <w:p w14:paraId="02D74065" w14:textId="2E89F6D9" w:rsidR="007136BC" w:rsidRPr="00850D6E" w:rsidRDefault="00A84E3F" w:rsidP="00850D6E">
      <w:pPr>
        <w:pStyle w:val="ObjectAnchor"/>
        <w:rPr>
          <w:rFonts w:ascii="Century Gothic"/>
          <w:b/>
          <w:sz w:val="28"/>
        </w:rPr>
      </w:pPr>
      <w:sdt>
        <w:sdtPr>
          <w:rPr>
            <w:rFonts w:ascii="Century Gothic"/>
            <w:b/>
            <w:sz w:val="28"/>
          </w:rPr>
          <w:id w:val="680087928"/>
          <w:placeholder>
            <w:docPart w:val="60F4A802156146F58DD1A5E8CFFD1726"/>
          </w:placeholder>
          <w15:appearance w15:val="hidden"/>
        </w:sdtPr>
        <w:sdtEndPr/>
        <w:sdtContent>
          <w:r w:rsidR="00237A00" w:rsidRPr="00002BBB">
            <w:rPr>
              <w:sz w:val="28"/>
              <w:szCs w:val="32"/>
            </w:rPr>
            <mc:AlternateContent>
              <mc:Choice Requires="wps">
                <w:drawing>
                  <wp:anchor distT="45720" distB="45720" distL="114300" distR="114300" simplePos="0" relativeHeight="251708416" behindDoc="0" locked="0" layoutInCell="1" allowOverlap="1" wp14:anchorId="66691040" wp14:editId="53A809DC">
                    <wp:simplePos x="0" y="0"/>
                    <wp:positionH relativeFrom="margin">
                      <wp:align>center</wp:align>
                    </wp:positionH>
                    <wp:positionV relativeFrom="paragraph">
                      <wp:posOffset>8479155</wp:posOffset>
                    </wp:positionV>
                    <wp:extent cx="6359525" cy="636270"/>
                    <wp:effectExtent l="0" t="0" r="22225" b="11430"/>
                    <wp:wrapSquare wrapText="bothSides"/>
                    <wp:docPr id="7801530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9525" cy="636270"/>
                            </a:xfrm>
                            <a:prstGeom prst="rect">
                              <a:avLst/>
                            </a:prstGeom>
                            <a:solidFill>
                              <a:srgbClr val="FFFFFF"/>
                            </a:solidFill>
                            <a:ln w="19050">
                              <a:solidFill>
                                <a:schemeClr val="tx1"/>
                              </a:solidFill>
                              <a:miter lim="800000"/>
                              <a:headEnd/>
                              <a:tailEnd/>
                            </a:ln>
                          </wps:spPr>
                          <wps:txbx>
                            <w:txbxContent>
                              <w:p w14:paraId="586B86AF" w14:textId="1759A8A7" w:rsidR="00002BBB" w:rsidRPr="00096822" w:rsidRDefault="007A4A28" w:rsidP="0097432F">
                                <w:pPr>
                                  <w:jc w:val="center"/>
                                  <w:rPr>
                                    <w:rFonts w:asciiTheme="majorHAnsi" w:hAnsiTheme="majorHAnsi"/>
                                    <w:b/>
                                    <w:bCs/>
                                    <w:i/>
                                    <w:iCs/>
                                    <w:color w:val="0070C0"/>
                                    <w:sz w:val="40"/>
                                    <w:szCs w:val="44"/>
                                  </w:rPr>
                                </w:pPr>
                                <w:r w:rsidRPr="00096822">
                                  <w:rPr>
                                    <w:rFonts w:asciiTheme="majorHAnsi" w:hAnsiTheme="majorHAnsi"/>
                                    <w:b/>
                                    <w:bCs/>
                                    <w:i/>
                                    <w:iCs/>
                                    <w:color w:val="0070C0"/>
                                    <w:sz w:val="36"/>
                                    <w:szCs w:val="40"/>
                                  </w:rPr>
                                  <w:t xml:space="preserve">Giving </w:t>
                                </w:r>
                                <w:r w:rsidR="00002BBB" w:rsidRPr="00096822">
                                  <w:rPr>
                                    <w:rFonts w:asciiTheme="majorHAnsi" w:hAnsiTheme="majorHAnsi"/>
                                    <w:b/>
                                    <w:bCs/>
                                    <w:i/>
                                    <w:iCs/>
                                    <w:color w:val="0070C0"/>
                                    <w:sz w:val="36"/>
                                    <w:szCs w:val="40"/>
                                  </w:rPr>
                                  <w:t>you the power to deal with your problems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691040" id="_x0000_s1031" type="#_x0000_t202" style="position:absolute;margin-left:0;margin-top:667.65pt;width:500.75pt;height:50.1pt;z-index:25170841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" strokecolor="black [3213]" strokeweight="1.5pt">
                    <v:textbox>
                      <w:txbxContent>
                        <w:p w14:paraId="586B86AF" w14:textId="1759A8A7" w:rsidR="00002BBB" w:rsidRPr="00096822" w:rsidRDefault="007A4A28" w:rsidP="0097432F">
                          <w:pPr>
                            <w:jc w:val="center"/>
                            <w:rPr>
                              <w:rFonts w:asciiTheme="majorHAnsi" w:hAnsiTheme="majorHAnsi"/>
                              <w:b/>
                              <w:bCs/>
                              <w:i/>
                              <w:iCs/>
                              <w:color w:val="0070C0"/>
                              <w:sz w:val="40"/>
                              <w:szCs w:val="44"/>
                            </w:rPr>
                          </w:pPr>
                          <w:r w:rsidRPr="00096822">
                            <w:rPr>
                              <w:rFonts w:asciiTheme="majorHAnsi" w:hAnsiTheme="majorHAnsi"/>
                              <w:b/>
                              <w:bCs/>
                              <w:i/>
                              <w:iCs/>
                              <w:color w:val="0070C0"/>
                              <w:sz w:val="36"/>
                              <w:szCs w:val="40"/>
                            </w:rPr>
                            <w:t xml:space="preserve">Giving </w:t>
                          </w:r>
                          <w:r w:rsidR="00002BBB" w:rsidRPr="00096822">
                            <w:rPr>
                              <w:rFonts w:asciiTheme="majorHAnsi" w:hAnsiTheme="majorHAnsi"/>
                              <w:b/>
                              <w:bCs/>
                              <w:i/>
                              <w:iCs/>
                              <w:color w:val="0070C0"/>
                              <w:sz w:val="36"/>
                              <w:szCs w:val="40"/>
                            </w:rPr>
                            <w:t>you the power to deal with your problems</w:t>
                          </w:r>
                        </w:p>
                      </w:txbxContent>
                    </v:textbox>
                    <w10:wrap type="square" anchorx="margin"/>
                  </v:shape>
                </w:pict>
              </mc:Fallback>
            </mc:AlternateContent>
          </w:r>
        </w:sdtContent>
      </w:sdt>
      <w:r w:rsidR="007136BC" w:rsidRPr="00330220">
        <w:rPr>
          <w:rFonts w:ascii="Tahoma" w:hAnsi="Tahoma" w:cs="Tahoma"/>
          <w:b/>
          <w:bCs/>
          <w:color w:val="0070C0"/>
          <w:sz w:val="72"/>
          <w:szCs w:val="96"/>
        </w:rPr>
        <w:t xml:space="preserve">How to </w:t>
      </w:r>
      <w:r w:rsidR="00330220">
        <w:rPr>
          <w:rFonts w:ascii="Tahoma" w:hAnsi="Tahoma" w:cs="Tahoma"/>
          <w:b/>
          <w:bCs/>
          <w:color w:val="0070C0"/>
          <w:sz w:val="72"/>
          <w:szCs w:val="96"/>
        </w:rPr>
        <w:t>G</w:t>
      </w:r>
      <w:r w:rsidR="007136BC" w:rsidRPr="00330220">
        <w:rPr>
          <w:rFonts w:ascii="Tahoma" w:hAnsi="Tahoma" w:cs="Tahoma"/>
          <w:b/>
          <w:bCs/>
          <w:color w:val="0070C0"/>
          <w:sz w:val="72"/>
          <w:szCs w:val="96"/>
        </w:rPr>
        <w:t xml:space="preserve">et in </w:t>
      </w:r>
      <w:r w:rsidR="00330220">
        <w:rPr>
          <w:rFonts w:ascii="Tahoma" w:hAnsi="Tahoma" w:cs="Tahoma"/>
          <w:b/>
          <w:bCs/>
          <w:color w:val="0070C0"/>
          <w:sz w:val="72"/>
          <w:szCs w:val="96"/>
        </w:rPr>
        <w:t>T</w:t>
      </w:r>
      <w:r w:rsidR="007136BC" w:rsidRPr="00330220">
        <w:rPr>
          <w:rFonts w:ascii="Tahoma" w:hAnsi="Tahoma" w:cs="Tahoma"/>
          <w:b/>
          <w:bCs/>
          <w:color w:val="0070C0"/>
          <w:sz w:val="72"/>
          <w:szCs w:val="96"/>
        </w:rPr>
        <w:t xml:space="preserve">ouch </w:t>
      </w:r>
    </w:p>
    <w:sdt>
      <w:sdtPr>
        <w:rPr>
          <w:color w:val="0070C0"/>
        </w:rPr>
        <w:id w:val="-867210815"/>
        <w:placeholder>
          <w:docPart w:val="AD48DD25B89645E9912053AA44838622"/>
        </w:placeholder>
        <w15:appearance w15:val="hidden"/>
      </w:sdtPr>
      <w:sdtEndPr/>
      <w:sdtContent>
        <w:p w14:paraId="16CE12CC" w14:textId="406FD9C6" w:rsidR="007136BC" w:rsidRPr="00255630" w:rsidRDefault="007136BC" w:rsidP="00844BA1">
          <w:pPr>
            <w:rPr>
              <w:b/>
              <w:bCs/>
              <w:i/>
              <w:iCs/>
              <w:color w:val="0070C0"/>
              <w:sz w:val="32"/>
              <w:szCs w:val="32"/>
            </w:rPr>
          </w:pPr>
          <w:r w:rsidRPr="00255630">
            <w:rPr>
              <w:b/>
              <w:bCs/>
              <w:i/>
              <w:iCs/>
              <w:color w:val="0070C0"/>
              <w:sz w:val="32"/>
              <w:szCs w:val="32"/>
            </w:rPr>
            <w:t xml:space="preserve">Caithness Citizens Advice Bureau is here to </w:t>
          </w:r>
          <w:r w:rsidR="00255630" w:rsidRPr="00255630">
            <w:rPr>
              <w:b/>
              <w:bCs/>
              <w:i/>
              <w:iCs/>
              <w:color w:val="0070C0"/>
              <w:sz w:val="32"/>
              <w:szCs w:val="32"/>
            </w:rPr>
            <w:t>help.</w:t>
          </w:r>
        </w:p>
        <w:p w14:paraId="3AEB7A85" w14:textId="6C68B95C" w:rsidR="007136BC" w:rsidRPr="00096822" w:rsidRDefault="007136BC" w:rsidP="00844BA1">
          <w:pPr>
            <w:rPr>
              <w:b/>
              <w:bCs/>
              <w:color w:val="0070C0"/>
              <w:sz w:val="28"/>
              <w:szCs w:val="32"/>
            </w:rPr>
          </w:pPr>
        </w:p>
        <w:p w14:paraId="01FEA1B1" w14:textId="312256D9" w:rsidR="007136BC" w:rsidRDefault="007136BC" w:rsidP="00844BA1">
          <w:pPr>
            <w:rPr>
              <w:b/>
              <w:bCs/>
              <w:color w:val="0070C0"/>
              <w:sz w:val="28"/>
              <w:szCs w:val="32"/>
            </w:rPr>
          </w:pPr>
        </w:p>
        <w:p w14:paraId="4563E5BB" w14:textId="77777777" w:rsidR="00412207" w:rsidRDefault="00412207" w:rsidP="00844BA1">
          <w:pPr>
            <w:rPr>
              <w:b/>
              <w:bCs/>
              <w:color w:val="0070C0"/>
              <w:sz w:val="28"/>
              <w:szCs w:val="32"/>
            </w:rPr>
          </w:pPr>
        </w:p>
        <w:p w14:paraId="36A37000" w14:textId="77777777" w:rsidR="00412207" w:rsidRDefault="00412207" w:rsidP="00844BA1">
          <w:pPr>
            <w:rPr>
              <w:b/>
              <w:bCs/>
              <w:color w:val="0070C0"/>
              <w:sz w:val="28"/>
              <w:szCs w:val="32"/>
            </w:rPr>
          </w:pPr>
        </w:p>
        <w:p w14:paraId="74592E12" w14:textId="77777777" w:rsidR="00412207" w:rsidRPr="00096822" w:rsidRDefault="00412207" w:rsidP="00844BA1">
          <w:pPr>
            <w:rPr>
              <w:b/>
              <w:bCs/>
              <w:color w:val="0070C0"/>
              <w:sz w:val="36"/>
              <w:szCs w:val="40"/>
            </w:rPr>
          </w:pPr>
        </w:p>
        <w:p w14:paraId="208DB581" w14:textId="04C05A04" w:rsidR="007136BC" w:rsidRPr="00096822" w:rsidRDefault="00412207" w:rsidP="00844BA1">
          <w:pPr>
            <w:rPr>
              <w:b/>
              <w:bCs/>
              <w:color w:val="0070C0"/>
              <w:sz w:val="28"/>
              <w:szCs w:val="32"/>
            </w:rPr>
          </w:pPr>
          <w:r w:rsidRPr="00096822">
            <w:rPr>
              <w:b/>
              <w:bCs/>
              <w:noProof/>
              <w:color w:val="0070C0"/>
              <w:sz w:val="28"/>
              <w:szCs w:val="32"/>
            </w:rPr>
            <mc:AlternateContent>
              <mc:Choice Requires="wps">
                <w:drawing>
                  <wp:anchor distT="45720" distB="45720" distL="114300" distR="114300" simplePos="0" relativeHeight="251721728" behindDoc="0" locked="0" layoutInCell="1" allowOverlap="1" wp14:anchorId="4321C62A" wp14:editId="1C935C83">
                    <wp:simplePos x="0" y="0"/>
                    <wp:positionH relativeFrom="margin">
                      <wp:posOffset>1185545</wp:posOffset>
                    </wp:positionH>
                    <wp:positionV relativeFrom="paragraph">
                      <wp:posOffset>3810</wp:posOffset>
                    </wp:positionV>
                    <wp:extent cx="5657215" cy="1404620"/>
                    <wp:effectExtent l="0" t="0" r="19685" b="22225"/>
                    <wp:wrapSquare wrapText="bothSides"/>
                    <wp:docPr id="1717298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215" cy="1404620"/>
                            </a:xfrm>
                            <a:prstGeom prst="rect">
                              <a:avLst/>
                            </a:prstGeom>
                            <a:solidFill>
                              <a:srgbClr val="FFFFFF"/>
                            </a:solidFill>
                            <a:ln w="9525">
                              <a:solidFill>
                                <a:schemeClr val="bg1"/>
                              </a:solidFill>
                              <a:miter lim="800000"/>
                              <a:headEnd/>
                              <a:tailEnd/>
                            </a:ln>
                          </wps:spPr>
                          <wps:txbx>
                            <w:txbxContent>
                              <w:p w14:paraId="4F8B3FB3" w14:textId="6A887041" w:rsidR="007136BC" w:rsidRDefault="007136BC">
                                <w:r>
                                  <w:rPr>
                                    <w:b/>
                                    <w:bCs/>
                                    <w:sz w:val="36"/>
                                    <w:szCs w:val="40"/>
                                  </w:rPr>
                                  <w:t>Em</w:t>
                                </w:r>
                                <w:r w:rsidR="00412207">
                                  <w:rPr>
                                    <w:b/>
                                    <w:bCs/>
                                    <w:sz w:val="36"/>
                                    <w:szCs w:val="40"/>
                                  </w:rPr>
                                  <w:t>a</w:t>
                                </w:r>
                                <w:r>
                                  <w:rPr>
                                    <w:b/>
                                    <w:bCs/>
                                    <w:sz w:val="36"/>
                                    <w:szCs w:val="40"/>
                                  </w:rPr>
                                  <w:t xml:space="preserve">il us     </w:t>
                                </w:r>
                                <w:r w:rsidRPr="00090C29">
                                  <w:rPr>
                                    <w:b/>
                                    <w:bCs/>
                                    <w:sz w:val="28"/>
                                    <w:szCs w:val="32"/>
                                  </w:rPr>
                                  <w:t>THU-bureau@caithnesscab.casonline.org.u</w:t>
                                </w:r>
                                <w:r>
                                  <w:rPr>
                                    <w:b/>
                                    <w:bCs/>
                                    <w:sz w:val="28"/>
                                    <w:szCs w:val="32"/>
                                  </w:rPr>
                                  <w:t>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21C62A" id="_x0000_s1032" type="#_x0000_t202" style="position:absolute;margin-left:93.35pt;margin-top:.3pt;width:445.45pt;height:110.6pt;z-index:251721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" strokecolor="white [3212]">
                    <v:textbox style="mso-fit-shape-to-text:t">
                      <w:txbxContent>
                        <w:p w14:paraId="4F8B3FB3" w14:textId="6A887041" w:rsidR="007136BC" w:rsidRDefault="007136BC">
                          <w:r>
                            <w:rPr>
                              <w:b/>
                              <w:bCs/>
                              <w:sz w:val="36"/>
                              <w:szCs w:val="40"/>
                            </w:rPr>
                            <w:t>Em</w:t>
                          </w:r>
                          <w:r w:rsidR="00412207">
                            <w:rPr>
                              <w:b/>
                              <w:bCs/>
                              <w:sz w:val="36"/>
                              <w:szCs w:val="40"/>
                            </w:rPr>
                            <w:t>a</w:t>
                          </w:r>
                          <w:r>
                            <w:rPr>
                              <w:b/>
                              <w:bCs/>
                              <w:sz w:val="36"/>
                              <w:szCs w:val="40"/>
                            </w:rPr>
                            <w:t xml:space="preserve">il us     </w:t>
                          </w:r>
                          <w:r w:rsidRPr="00090C29">
                            <w:rPr>
                              <w:b/>
                              <w:bCs/>
                              <w:sz w:val="28"/>
                              <w:szCs w:val="32"/>
                            </w:rPr>
                            <w:t>THU-bureau@caithnesscab.casonline.org.u</w:t>
                          </w:r>
                          <w:r>
                            <w:rPr>
                              <w:b/>
                              <w:bCs/>
                              <w:sz w:val="28"/>
                              <w:szCs w:val="32"/>
                            </w:rPr>
                            <w:t>k</w:t>
                          </w:r>
                        </w:p>
                      </w:txbxContent>
                    </v:textbox>
                    <w10:wrap type="square" anchorx="margin"/>
                  </v:shape>
                </w:pict>
              </mc:Fallback>
            </mc:AlternateContent>
          </w:r>
          <w:r w:rsidRPr="00096822">
            <w:rPr>
              <w:b/>
              <w:bCs/>
              <w:noProof/>
              <w:color w:val="0070C0"/>
              <w:sz w:val="36"/>
              <w:szCs w:val="40"/>
            </w:rPr>
            <w:drawing>
              <wp:anchor distT="0" distB="0" distL="114300" distR="114300" simplePos="0" relativeHeight="251717632" behindDoc="0" locked="0" layoutInCell="1" allowOverlap="1" wp14:anchorId="26F07ADC" wp14:editId="40DCAB0E">
                <wp:simplePos x="0" y="0"/>
                <wp:positionH relativeFrom="column">
                  <wp:posOffset>445135</wp:posOffset>
                </wp:positionH>
                <wp:positionV relativeFrom="page">
                  <wp:posOffset>2237740</wp:posOffset>
                </wp:positionV>
                <wp:extent cx="741045" cy="654050"/>
                <wp:effectExtent l="0" t="0" r="1905" b="0"/>
                <wp:wrapSquare wrapText="bothSides"/>
                <wp:docPr id="984535451" name="Picture 11" descr="A black and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35451" name="Picture 11" descr="A black and white envelope&#10;&#10;AI-generated content may be incorrect."/>
                        <pic:cNvPicPr/>
                      </pic:nvPicPr>
                      <pic:blipFill rotWithShape="1">
                        <a:blip r:embed="rId40">
                          <a:extLst>
                            <a:ext uri="{28A0092B-C50C-407E-A947-70E740481C1C}">
                              <a14:useLocalDpi xmlns:a14="http://schemas.microsoft.com/office/drawing/2010/main" val="0"/>
                            </a:ext>
                          </a:extLst>
                        </a:blip>
                        <a:srcRect l="13246" t="17228" r="13246" b="17881"/>
                        <a:stretch>
                          <a:fillRect/>
                        </a:stretch>
                      </pic:blipFill>
                      <pic:spPr bwMode="auto">
                        <a:xfrm>
                          <a:off x="0" y="0"/>
                          <a:ext cx="741045" cy="654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78E42A" w14:textId="19E739A8" w:rsidR="007136BC" w:rsidRPr="00096822" w:rsidRDefault="007136BC" w:rsidP="00844BA1">
          <w:pPr>
            <w:rPr>
              <w:b/>
              <w:bCs/>
              <w:color w:val="0070C0"/>
              <w:sz w:val="36"/>
              <w:szCs w:val="40"/>
            </w:rPr>
          </w:pPr>
        </w:p>
        <w:p w14:paraId="73D608FB" w14:textId="4C8E4B8E" w:rsidR="007136BC" w:rsidRPr="00096822" w:rsidRDefault="00255630" w:rsidP="00844BA1">
          <w:pPr>
            <w:rPr>
              <w:b/>
              <w:bCs/>
              <w:color w:val="0070C0"/>
              <w:sz w:val="36"/>
              <w:szCs w:val="40"/>
            </w:rPr>
          </w:pPr>
          <w:r w:rsidRPr="00096822">
            <w:rPr>
              <w:b/>
              <w:bCs/>
              <w:noProof/>
              <w:color w:val="0070C0"/>
              <w:sz w:val="36"/>
              <w:szCs w:val="40"/>
            </w:rPr>
            <mc:AlternateContent>
              <mc:Choice Requires="wps">
                <w:drawing>
                  <wp:anchor distT="45720" distB="45720" distL="114300" distR="114300" simplePos="0" relativeHeight="251719680" behindDoc="0" locked="0" layoutInCell="1" allowOverlap="1" wp14:anchorId="6838B539" wp14:editId="17A40C53">
                    <wp:simplePos x="0" y="0"/>
                    <wp:positionH relativeFrom="column">
                      <wp:posOffset>1186815</wp:posOffset>
                    </wp:positionH>
                    <wp:positionV relativeFrom="paragraph">
                      <wp:posOffset>149225</wp:posOffset>
                    </wp:positionV>
                    <wp:extent cx="2063750" cy="588645"/>
                    <wp:effectExtent l="0" t="0" r="12700" b="20955"/>
                    <wp:wrapSquare wrapText="bothSides"/>
                    <wp:docPr id="1719420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588645"/>
                            </a:xfrm>
                            <a:prstGeom prst="rect">
                              <a:avLst/>
                            </a:prstGeom>
                            <a:solidFill>
                              <a:srgbClr val="FFFFFF"/>
                            </a:solidFill>
                            <a:ln w="9525">
                              <a:solidFill>
                                <a:schemeClr val="bg1"/>
                              </a:solidFill>
                              <a:miter lim="800000"/>
                              <a:headEnd/>
                              <a:tailEnd/>
                            </a:ln>
                          </wps:spPr>
                          <wps:txbx>
                            <w:txbxContent>
                              <w:p w14:paraId="2C17A1B3" w14:textId="77777777" w:rsidR="007136BC" w:rsidRPr="008C6EA7" w:rsidRDefault="007136BC" w:rsidP="00945738">
                                <w:pPr>
                                  <w:rPr>
                                    <w:b/>
                                    <w:bCs/>
                                    <w:sz w:val="36"/>
                                    <w:szCs w:val="36"/>
                                  </w:rPr>
                                </w:pPr>
                                <w:r w:rsidRPr="008C6EA7">
                                  <w:rPr>
                                    <w:b/>
                                    <w:bCs/>
                                    <w:sz w:val="36"/>
                                    <w:szCs w:val="36"/>
                                  </w:rPr>
                                  <w:t xml:space="preserve">Advice in person </w:t>
                                </w:r>
                              </w:p>
                              <w:p w14:paraId="21A32A8B" w14:textId="77777777" w:rsidR="007136BC" w:rsidRDefault="007136BC" w:rsidP="009457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38B539" id="_x0000_s1033" type="#_x0000_t202" style="position:absolute;margin-left:93.45pt;margin-top:11.75pt;width:162.5pt;height:46.3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" strokecolor="white [3212]">
                    <v:textbox>
                      <w:txbxContent>
                        <w:p w14:paraId="2C17A1B3" w14:textId="77777777" w:rsidR="007136BC" w:rsidRPr="008C6EA7" w:rsidRDefault="007136BC" w:rsidP="00945738">
                          <w:pPr>
                            <w:rPr>
                              <w:b/>
                              <w:bCs/>
                              <w:sz w:val="36"/>
                              <w:szCs w:val="36"/>
                            </w:rPr>
                          </w:pPr>
                          <w:r w:rsidRPr="008C6EA7">
                            <w:rPr>
                              <w:b/>
                              <w:bCs/>
                              <w:sz w:val="36"/>
                              <w:szCs w:val="36"/>
                            </w:rPr>
                            <w:t xml:space="preserve">Advice in person </w:t>
                          </w:r>
                        </w:p>
                        <w:p w14:paraId="21A32A8B" w14:textId="77777777" w:rsidR="007136BC" w:rsidRDefault="007136BC" w:rsidP="00945738"/>
                      </w:txbxContent>
                    </v:textbox>
                    <w10:wrap type="square"/>
                  </v:shape>
                </w:pict>
              </mc:Fallback>
            </mc:AlternateContent>
          </w:r>
          <w:r w:rsidR="00412207" w:rsidRPr="00096822">
            <w:rPr>
              <w:noProof/>
              <w:color w:val="0070C0"/>
              <w:sz w:val="28"/>
              <w:szCs w:val="32"/>
            </w:rPr>
            <w:drawing>
              <wp:anchor distT="0" distB="0" distL="114300" distR="114300" simplePos="0" relativeHeight="251718656" behindDoc="0" locked="0" layoutInCell="1" allowOverlap="1" wp14:anchorId="5F5B95B2" wp14:editId="605A0295">
                <wp:simplePos x="0" y="0"/>
                <wp:positionH relativeFrom="column">
                  <wp:posOffset>440055</wp:posOffset>
                </wp:positionH>
                <wp:positionV relativeFrom="page">
                  <wp:posOffset>2871470</wp:posOffset>
                </wp:positionV>
                <wp:extent cx="788670" cy="788670"/>
                <wp:effectExtent l="0" t="0" r="0" b="0"/>
                <wp:wrapSquare wrapText="bothSides"/>
                <wp:docPr id="392578536" name="Picture 12" descr="A black and white line drawing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578536" name="Picture 12" descr="A black and white line drawing of a person&#10;&#10;AI-generated content may be incorrect."/>
                        <pic:cNvPicPr/>
                      </pic:nvPicPr>
                      <pic:blipFill>
                        <a:blip r:embed="rId41" cstate="print">
                          <a:extLst>
                            <a:ext uri="{28A0092B-C50C-407E-A947-70E740481C1C}">
                              <a14:useLocalDpi xmlns:a14="http://schemas.microsoft.com/office/drawing/2010/main" val="0"/>
                            </a:ext>
                          </a:extLst>
                        </a:blip>
                        <a:stretch>
                          <a:fillRect/>
                        </a:stretch>
                      </pic:blipFill>
                      <pic:spPr>
                        <a:xfrm>
                          <a:off x="0" y="0"/>
                          <a:ext cx="788670" cy="788670"/>
                        </a:xfrm>
                        <a:prstGeom prst="rect">
                          <a:avLst/>
                        </a:prstGeom>
                      </pic:spPr>
                    </pic:pic>
                  </a:graphicData>
                </a:graphic>
                <wp14:sizeRelH relativeFrom="margin">
                  <wp14:pctWidth>0</wp14:pctWidth>
                </wp14:sizeRelH>
                <wp14:sizeRelV relativeFrom="margin">
                  <wp14:pctHeight>0</wp14:pctHeight>
                </wp14:sizeRelV>
              </wp:anchor>
            </w:drawing>
          </w:r>
        </w:p>
        <w:p w14:paraId="75236A69" w14:textId="298BDE01" w:rsidR="007136BC" w:rsidRPr="00096822" w:rsidRDefault="007136BC" w:rsidP="00844BA1">
          <w:pPr>
            <w:rPr>
              <w:color w:val="0070C0"/>
              <w:sz w:val="28"/>
              <w:szCs w:val="32"/>
            </w:rPr>
          </w:pPr>
          <w:r w:rsidRPr="00096822">
            <w:rPr>
              <w:color w:val="0070C0"/>
              <w:sz w:val="28"/>
              <w:szCs w:val="32"/>
            </w:rPr>
            <w:t xml:space="preserve"> </w:t>
          </w:r>
        </w:p>
        <w:p w14:paraId="6AB62744" w14:textId="45AF2157" w:rsidR="007136BC" w:rsidRPr="00096822" w:rsidRDefault="007136BC" w:rsidP="00844BA1">
          <w:pPr>
            <w:rPr>
              <w:color w:val="0070C0"/>
              <w:sz w:val="28"/>
              <w:szCs w:val="32"/>
            </w:rPr>
          </w:pPr>
        </w:p>
        <w:p w14:paraId="690D55E9" w14:textId="7E7C2A31" w:rsidR="007136BC" w:rsidRPr="00096822" w:rsidRDefault="00255630" w:rsidP="00844BA1">
          <w:pPr>
            <w:rPr>
              <w:color w:val="0070C0"/>
              <w:sz w:val="28"/>
              <w:szCs w:val="32"/>
            </w:rPr>
          </w:pPr>
          <w:r w:rsidRPr="00412207">
            <w:rPr>
              <w:noProof/>
              <w:color w:val="0070C0"/>
              <w:sz w:val="32"/>
              <w:szCs w:val="36"/>
            </w:rPr>
            <mc:AlternateContent>
              <mc:Choice Requires="wps">
                <w:drawing>
                  <wp:anchor distT="45720" distB="45720" distL="114300" distR="114300" simplePos="0" relativeHeight="251795456" behindDoc="0" locked="0" layoutInCell="1" allowOverlap="1" wp14:anchorId="1C207795" wp14:editId="39A4C392">
                    <wp:simplePos x="0" y="0"/>
                    <wp:positionH relativeFrom="column">
                      <wp:posOffset>1187450</wp:posOffset>
                    </wp:positionH>
                    <wp:positionV relativeFrom="paragraph">
                      <wp:posOffset>169545</wp:posOffset>
                    </wp:positionV>
                    <wp:extent cx="2360930" cy="1404620"/>
                    <wp:effectExtent l="0" t="0" r="19050" b="26670"/>
                    <wp:wrapSquare wrapText="bothSides"/>
                    <wp:docPr id="219893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D223813" w14:textId="77777777" w:rsidR="00412207" w:rsidRPr="00412207" w:rsidRDefault="00412207" w:rsidP="00412207">
                                <w:pPr>
                                  <w:rPr>
                                    <w:color w:val="0070C0"/>
                                    <w:sz w:val="32"/>
                                    <w:szCs w:val="36"/>
                                  </w:rPr>
                                </w:pPr>
                                <w:r w:rsidRPr="00096822">
                                  <w:rPr>
                                    <w:b/>
                                    <w:bCs/>
                                    <w:sz w:val="36"/>
                                    <w:szCs w:val="40"/>
                                  </w:rPr>
                                  <w:t>Call us 01847</w:t>
                                </w:r>
                                <w:r w:rsidRPr="00412207">
                                  <w:rPr>
                                    <w:b/>
                                    <w:bCs/>
                                    <w:sz w:val="36"/>
                                    <w:szCs w:val="40"/>
                                  </w:rPr>
                                  <w:t xml:space="preserve"> </w:t>
                                </w:r>
                                <w:proofErr w:type="gramStart"/>
                                <w:r w:rsidRPr="00412207">
                                  <w:rPr>
                                    <w:b/>
                                    <w:bCs/>
                                    <w:sz w:val="36"/>
                                    <w:szCs w:val="40"/>
                                  </w:rPr>
                                  <w:t>894243</w:t>
                                </w:r>
                                <w:proofErr w:type="gramEnd"/>
                              </w:p>
                              <w:p w14:paraId="5C3FF003" w14:textId="48FA808B" w:rsidR="00412207" w:rsidRDefault="0041220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C207795" id="_x0000_s1034" type="#_x0000_t202" style="position:absolute;margin-left:93.5pt;margin-top:13.35pt;width:185.9pt;height:110.6pt;z-index:251795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" strokecolor="white [3212]">
                    <v:textbox style="mso-fit-shape-to-text:t">
                      <w:txbxContent>
                        <w:p w14:paraId="4D223813" w14:textId="77777777" w:rsidR="00412207" w:rsidRPr="00412207" w:rsidRDefault="00412207" w:rsidP="00412207">
                          <w:pPr>
                            <w:rPr>
                              <w:color w:val="0070C0"/>
                              <w:sz w:val="32"/>
                              <w:szCs w:val="36"/>
                            </w:rPr>
                          </w:pPr>
                          <w:r w:rsidRPr="00096822">
                            <w:rPr>
                              <w:b/>
                              <w:bCs/>
                              <w:sz w:val="36"/>
                              <w:szCs w:val="40"/>
                            </w:rPr>
                            <w:t>Call us 01847</w:t>
                          </w:r>
                          <w:r w:rsidRPr="00412207">
                            <w:rPr>
                              <w:b/>
                              <w:bCs/>
                              <w:sz w:val="36"/>
                              <w:szCs w:val="40"/>
                            </w:rPr>
                            <w:t xml:space="preserve"> </w:t>
                          </w:r>
                          <w:proofErr w:type="gramStart"/>
                          <w:r w:rsidRPr="00412207">
                            <w:rPr>
                              <w:b/>
                              <w:bCs/>
                              <w:sz w:val="36"/>
                              <w:szCs w:val="40"/>
                            </w:rPr>
                            <w:t>894243</w:t>
                          </w:r>
                          <w:proofErr w:type="gramEnd"/>
                        </w:p>
                        <w:p w14:paraId="5C3FF003" w14:textId="48FA808B" w:rsidR="00412207" w:rsidRDefault="00412207"/>
                      </w:txbxContent>
                    </v:textbox>
                    <w10:wrap type="square"/>
                  </v:shape>
                </w:pict>
              </mc:Fallback>
            </mc:AlternateContent>
          </w:r>
          <w:r w:rsidR="00412207" w:rsidRPr="00096822">
            <w:rPr>
              <w:b/>
              <w:bCs/>
              <w:noProof/>
              <w:color w:val="0070C0"/>
              <w:sz w:val="28"/>
              <w:szCs w:val="32"/>
            </w:rPr>
            <w:drawing>
              <wp:anchor distT="0" distB="0" distL="114300" distR="114300" simplePos="0" relativeHeight="251716608" behindDoc="0" locked="0" layoutInCell="1" allowOverlap="1" wp14:anchorId="2CC5AF7B" wp14:editId="5E9418E6">
                <wp:simplePos x="0" y="0"/>
                <wp:positionH relativeFrom="column">
                  <wp:posOffset>513080</wp:posOffset>
                </wp:positionH>
                <wp:positionV relativeFrom="margin">
                  <wp:posOffset>3224530</wp:posOffset>
                </wp:positionV>
                <wp:extent cx="727075" cy="727075"/>
                <wp:effectExtent l="0" t="0" r="0" b="0"/>
                <wp:wrapSquare wrapText="bothSides"/>
                <wp:docPr id="1223203087" name="Picture 10" descr="A black telephone symb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203087" name="Picture 10" descr="A black telephone symbol&#10;&#10;AI-generated content may be incorrec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727075" cy="727075"/>
                        </a:xfrm>
                        <a:prstGeom prst="rect">
                          <a:avLst/>
                        </a:prstGeom>
                      </pic:spPr>
                    </pic:pic>
                  </a:graphicData>
                </a:graphic>
                <wp14:sizeRelH relativeFrom="margin">
                  <wp14:pctWidth>0</wp14:pctWidth>
                </wp14:sizeRelH>
                <wp14:sizeRelV relativeFrom="margin">
                  <wp14:pctHeight>0</wp14:pctHeight>
                </wp14:sizeRelV>
              </wp:anchor>
            </w:drawing>
          </w:r>
        </w:p>
        <w:p w14:paraId="3FA5AF4D" w14:textId="4DB6EF56" w:rsidR="007136BC" w:rsidRPr="00096822" w:rsidRDefault="007136BC" w:rsidP="00844BA1">
          <w:pPr>
            <w:rPr>
              <w:color w:val="0070C0"/>
              <w:sz w:val="28"/>
              <w:szCs w:val="32"/>
            </w:rPr>
          </w:pPr>
        </w:p>
        <w:p w14:paraId="0F2F92D9" w14:textId="23FB42BE" w:rsidR="00412207" w:rsidRDefault="00412207" w:rsidP="00844BA1">
          <w:pPr>
            <w:rPr>
              <w:color w:val="0070C0"/>
              <w:sz w:val="32"/>
              <w:szCs w:val="36"/>
            </w:rPr>
          </w:pPr>
        </w:p>
        <w:p w14:paraId="281997F8" w14:textId="793C27FF" w:rsidR="00412207" w:rsidRDefault="008E69BE" w:rsidP="00844BA1">
          <w:pPr>
            <w:rPr>
              <w:color w:val="0070C0"/>
              <w:sz w:val="32"/>
              <w:szCs w:val="36"/>
            </w:rPr>
          </w:pPr>
          <w:r w:rsidRPr="00096822">
            <w:rPr>
              <w:noProof/>
              <w:color w:val="0070C0"/>
              <w:sz w:val="28"/>
              <w:szCs w:val="32"/>
            </w:rPr>
            <mc:AlternateContent>
              <mc:Choice Requires="wps">
                <w:drawing>
                  <wp:anchor distT="45720" distB="45720" distL="114300" distR="114300" simplePos="0" relativeHeight="251720704" behindDoc="0" locked="0" layoutInCell="1" allowOverlap="1" wp14:anchorId="0278D5CA" wp14:editId="6DC7E8DB">
                    <wp:simplePos x="0" y="0"/>
                    <wp:positionH relativeFrom="margin">
                      <wp:posOffset>3816350</wp:posOffset>
                    </wp:positionH>
                    <wp:positionV relativeFrom="paragraph">
                      <wp:posOffset>62230</wp:posOffset>
                    </wp:positionV>
                    <wp:extent cx="2470150" cy="1762760"/>
                    <wp:effectExtent l="0" t="0" r="25400" b="27940"/>
                    <wp:wrapSquare wrapText="bothSides"/>
                    <wp:docPr id="759603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0" cy="1762760"/>
                            </a:xfrm>
                            <a:prstGeom prst="rect">
                              <a:avLst/>
                            </a:prstGeom>
                            <a:solidFill>
                              <a:srgbClr val="FFFFFF"/>
                            </a:solidFill>
                            <a:ln w="19050">
                              <a:solidFill>
                                <a:srgbClr val="333399"/>
                              </a:solidFill>
                              <a:prstDash val="lgDashDot"/>
                              <a:miter lim="800000"/>
                              <a:headEnd/>
                              <a:tailEnd/>
                            </a:ln>
                          </wps:spPr>
                          <wps:txbx>
                            <w:txbxContent>
                              <w:p w14:paraId="20DA6011" w14:textId="77777777" w:rsidR="008E69BE" w:rsidRDefault="008E69BE" w:rsidP="008C6EA7">
                                <w:pPr>
                                  <w:rPr>
                                    <w:b/>
                                    <w:bCs/>
                                    <w:sz w:val="24"/>
                                    <w:szCs w:val="28"/>
                                  </w:rPr>
                                </w:pPr>
                              </w:p>
                              <w:p w14:paraId="0BA3DA29" w14:textId="1E619694" w:rsidR="007136BC" w:rsidRPr="008C6EA7" w:rsidRDefault="007136BC" w:rsidP="008C6EA7">
                                <w:pPr>
                                  <w:rPr>
                                    <w:b/>
                                    <w:bCs/>
                                    <w:sz w:val="24"/>
                                    <w:szCs w:val="28"/>
                                  </w:rPr>
                                </w:pPr>
                                <w:r w:rsidRPr="008C6EA7">
                                  <w:rPr>
                                    <w:b/>
                                    <w:bCs/>
                                    <w:sz w:val="24"/>
                                    <w:szCs w:val="28"/>
                                  </w:rPr>
                                  <w:t>General Advice / Drop-in</w:t>
                                </w:r>
                              </w:p>
                              <w:p w14:paraId="27F50B32" w14:textId="77777777" w:rsidR="007136BC" w:rsidRPr="008C6EA7" w:rsidRDefault="007136BC" w:rsidP="008C6EA7">
                                <w:pPr>
                                  <w:rPr>
                                    <w:i/>
                                    <w:iCs/>
                                    <w:sz w:val="24"/>
                                    <w:szCs w:val="28"/>
                                  </w:rPr>
                                </w:pPr>
                                <w:r w:rsidRPr="008C6EA7">
                                  <w:rPr>
                                    <w:i/>
                                    <w:iCs/>
                                    <w:sz w:val="24"/>
                                    <w:szCs w:val="28"/>
                                  </w:rPr>
                                  <w:t>10 am - 2 pm (Monday to Friday)</w:t>
                                </w:r>
                              </w:p>
                              <w:p w14:paraId="60E80D62" w14:textId="77777777" w:rsidR="008E69BE" w:rsidRDefault="008E69BE" w:rsidP="008C6EA7">
                                <w:pPr>
                                  <w:rPr>
                                    <w:b/>
                                    <w:bCs/>
                                    <w:sz w:val="24"/>
                                    <w:szCs w:val="28"/>
                                  </w:rPr>
                                </w:pPr>
                              </w:p>
                              <w:p w14:paraId="27EBDBF2" w14:textId="77777777" w:rsidR="008E69BE" w:rsidRDefault="008E69BE" w:rsidP="008C6EA7">
                                <w:pPr>
                                  <w:rPr>
                                    <w:b/>
                                    <w:bCs/>
                                    <w:sz w:val="24"/>
                                    <w:szCs w:val="28"/>
                                  </w:rPr>
                                </w:pPr>
                              </w:p>
                              <w:p w14:paraId="7EBB4EC2" w14:textId="41565446" w:rsidR="007136BC" w:rsidRPr="008C6EA7" w:rsidRDefault="007136BC" w:rsidP="008C6EA7">
                                <w:pPr>
                                  <w:rPr>
                                    <w:b/>
                                    <w:bCs/>
                                    <w:sz w:val="24"/>
                                    <w:szCs w:val="28"/>
                                  </w:rPr>
                                </w:pPr>
                                <w:r w:rsidRPr="008C6EA7">
                                  <w:rPr>
                                    <w:b/>
                                    <w:bCs/>
                                    <w:sz w:val="24"/>
                                    <w:szCs w:val="28"/>
                                  </w:rPr>
                                  <w:t>Specialist Appointments</w:t>
                                </w:r>
                              </w:p>
                              <w:p w14:paraId="72C96142" w14:textId="77777777" w:rsidR="007136BC" w:rsidRPr="008C6EA7" w:rsidRDefault="007136BC" w:rsidP="008C6EA7">
                                <w:pPr>
                                  <w:rPr>
                                    <w:i/>
                                    <w:iCs/>
                                    <w:sz w:val="24"/>
                                    <w:szCs w:val="28"/>
                                  </w:rPr>
                                </w:pPr>
                                <w:r w:rsidRPr="008C6EA7">
                                  <w:rPr>
                                    <w:i/>
                                    <w:iCs/>
                                    <w:sz w:val="24"/>
                                    <w:szCs w:val="28"/>
                                  </w:rPr>
                                  <w:t>9 am - 4 pm (Monday to Friday)</w:t>
                                </w:r>
                              </w:p>
                              <w:p w14:paraId="32A519B0" w14:textId="77777777" w:rsidR="007136BC" w:rsidRDefault="007136B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8D5CA" id="_x0000_s1035" type="#_x0000_t202" style="position:absolute;margin-left:300.5pt;margin-top:4.9pt;width:194.5pt;height:138.8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" strokecolor="#339" strokeweight="1.5pt">
                    <v:stroke dashstyle="longDashDot"/>
                    <v:textbox>
                      <w:txbxContent>
                        <w:p w14:paraId="20DA6011" w14:textId="77777777" w:rsidR="008E69BE" w:rsidRDefault="008E69BE" w:rsidP="008C6EA7">
                          <w:pPr>
                            <w:rPr>
                              <w:b/>
                              <w:bCs/>
                              <w:sz w:val="24"/>
                              <w:szCs w:val="28"/>
                            </w:rPr>
                          </w:pPr>
                        </w:p>
                        <w:p w14:paraId="0BA3DA29" w14:textId="1E619694" w:rsidR="007136BC" w:rsidRPr="008C6EA7" w:rsidRDefault="007136BC" w:rsidP="008C6EA7">
                          <w:pPr>
                            <w:rPr>
                              <w:b/>
                              <w:bCs/>
                              <w:sz w:val="24"/>
                              <w:szCs w:val="28"/>
                            </w:rPr>
                          </w:pPr>
                          <w:r w:rsidRPr="008C6EA7">
                            <w:rPr>
                              <w:b/>
                              <w:bCs/>
                              <w:sz w:val="24"/>
                              <w:szCs w:val="28"/>
                            </w:rPr>
                            <w:t>General Advice / Drop-in</w:t>
                          </w:r>
                        </w:p>
                        <w:p w14:paraId="27F50B32" w14:textId="77777777" w:rsidR="007136BC" w:rsidRPr="008C6EA7" w:rsidRDefault="007136BC" w:rsidP="008C6EA7">
                          <w:pPr>
                            <w:rPr>
                              <w:i/>
                              <w:iCs/>
                              <w:sz w:val="24"/>
                              <w:szCs w:val="28"/>
                            </w:rPr>
                          </w:pPr>
                          <w:r w:rsidRPr="008C6EA7">
                            <w:rPr>
                              <w:i/>
                              <w:iCs/>
                              <w:sz w:val="24"/>
                              <w:szCs w:val="28"/>
                            </w:rPr>
                            <w:t>10 am - 2 pm (Monday to Friday)</w:t>
                          </w:r>
                        </w:p>
                        <w:p w14:paraId="60E80D62" w14:textId="77777777" w:rsidR="008E69BE" w:rsidRDefault="008E69BE" w:rsidP="008C6EA7">
                          <w:pPr>
                            <w:rPr>
                              <w:b/>
                              <w:bCs/>
                              <w:sz w:val="24"/>
                              <w:szCs w:val="28"/>
                            </w:rPr>
                          </w:pPr>
                        </w:p>
                        <w:p w14:paraId="27EBDBF2" w14:textId="77777777" w:rsidR="008E69BE" w:rsidRDefault="008E69BE" w:rsidP="008C6EA7">
                          <w:pPr>
                            <w:rPr>
                              <w:b/>
                              <w:bCs/>
                              <w:sz w:val="24"/>
                              <w:szCs w:val="28"/>
                            </w:rPr>
                          </w:pPr>
                        </w:p>
                        <w:p w14:paraId="7EBB4EC2" w14:textId="41565446" w:rsidR="007136BC" w:rsidRPr="008C6EA7" w:rsidRDefault="007136BC" w:rsidP="008C6EA7">
                          <w:pPr>
                            <w:rPr>
                              <w:b/>
                              <w:bCs/>
                              <w:sz w:val="24"/>
                              <w:szCs w:val="28"/>
                            </w:rPr>
                          </w:pPr>
                          <w:r w:rsidRPr="008C6EA7">
                            <w:rPr>
                              <w:b/>
                              <w:bCs/>
                              <w:sz w:val="24"/>
                              <w:szCs w:val="28"/>
                            </w:rPr>
                            <w:t>Specialist Appointments</w:t>
                          </w:r>
                        </w:p>
                        <w:p w14:paraId="72C96142" w14:textId="77777777" w:rsidR="007136BC" w:rsidRPr="008C6EA7" w:rsidRDefault="007136BC" w:rsidP="008C6EA7">
                          <w:pPr>
                            <w:rPr>
                              <w:i/>
                              <w:iCs/>
                              <w:sz w:val="24"/>
                              <w:szCs w:val="28"/>
                            </w:rPr>
                          </w:pPr>
                          <w:r w:rsidRPr="008C6EA7">
                            <w:rPr>
                              <w:i/>
                              <w:iCs/>
                              <w:sz w:val="24"/>
                              <w:szCs w:val="28"/>
                            </w:rPr>
                            <w:t>9 am - 4 pm (Monday to Friday)</w:t>
                          </w:r>
                        </w:p>
                        <w:p w14:paraId="32A519B0" w14:textId="77777777" w:rsidR="007136BC" w:rsidRDefault="007136BC"/>
                      </w:txbxContent>
                    </v:textbox>
                    <w10:wrap type="square" anchorx="margin"/>
                  </v:shape>
                </w:pict>
              </mc:Fallback>
            </mc:AlternateContent>
          </w:r>
        </w:p>
        <w:p w14:paraId="71F5ED47" w14:textId="263F105A" w:rsidR="00412207" w:rsidRDefault="00412207" w:rsidP="00844BA1">
          <w:pPr>
            <w:rPr>
              <w:color w:val="0070C0"/>
              <w:sz w:val="32"/>
              <w:szCs w:val="36"/>
            </w:rPr>
          </w:pPr>
        </w:p>
        <w:p w14:paraId="51D796B6" w14:textId="77777777" w:rsidR="00412207" w:rsidRDefault="00412207" w:rsidP="00844BA1">
          <w:pPr>
            <w:rPr>
              <w:color w:val="0070C0"/>
              <w:sz w:val="32"/>
              <w:szCs w:val="36"/>
            </w:rPr>
          </w:pPr>
        </w:p>
        <w:p w14:paraId="43FA01D3" w14:textId="77777777" w:rsidR="00412207" w:rsidRDefault="00412207" w:rsidP="00844BA1">
          <w:pPr>
            <w:rPr>
              <w:color w:val="0070C0"/>
              <w:sz w:val="32"/>
              <w:szCs w:val="36"/>
            </w:rPr>
          </w:pPr>
        </w:p>
        <w:p w14:paraId="45755091" w14:textId="77777777" w:rsidR="00412207" w:rsidRDefault="00412207" w:rsidP="00844BA1">
          <w:pPr>
            <w:rPr>
              <w:color w:val="0070C0"/>
              <w:sz w:val="32"/>
              <w:szCs w:val="36"/>
            </w:rPr>
          </w:pPr>
        </w:p>
        <w:p w14:paraId="6C7B3D24" w14:textId="77777777" w:rsidR="00412207" w:rsidRDefault="00412207" w:rsidP="00844BA1">
          <w:pPr>
            <w:rPr>
              <w:color w:val="0070C0"/>
              <w:sz w:val="32"/>
              <w:szCs w:val="36"/>
            </w:rPr>
          </w:pPr>
        </w:p>
        <w:p w14:paraId="56DDF9EC" w14:textId="77777777" w:rsidR="00412207" w:rsidRDefault="00412207" w:rsidP="00844BA1">
          <w:pPr>
            <w:rPr>
              <w:color w:val="0070C0"/>
              <w:sz w:val="32"/>
              <w:szCs w:val="36"/>
            </w:rPr>
          </w:pPr>
        </w:p>
        <w:p w14:paraId="7EF44052" w14:textId="77777777" w:rsidR="00412207" w:rsidRDefault="00412207" w:rsidP="00844BA1">
          <w:pPr>
            <w:rPr>
              <w:color w:val="0070C0"/>
              <w:sz w:val="32"/>
              <w:szCs w:val="36"/>
            </w:rPr>
          </w:pPr>
        </w:p>
        <w:p w14:paraId="62F36195" w14:textId="1CC9A60F" w:rsidR="007136BC" w:rsidRPr="00096822" w:rsidRDefault="007136BC" w:rsidP="00844BA1">
          <w:pPr>
            <w:rPr>
              <w:color w:val="0070C0"/>
              <w:sz w:val="32"/>
              <w:szCs w:val="36"/>
            </w:rPr>
          </w:pPr>
          <w:r w:rsidRPr="00096822">
            <w:rPr>
              <w:color w:val="0070C0"/>
              <w:sz w:val="32"/>
              <w:szCs w:val="36"/>
            </w:rPr>
            <w:t xml:space="preserve">Online support tools are available at: </w:t>
          </w:r>
        </w:p>
        <w:p w14:paraId="76A2996F" w14:textId="6AA73788" w:rsidR="00DA69AF" w:rsidRPr="006E2849" w:rsidRDefault="00412207" w:rsidP="00DA69AF">
          <w:r w:rsidRPr="00096822">
            <w:rPr>
              <w:noProof/>
              <w:color w:val="0070C0"/>
              <w:sz w:val="28"/>
              <w:szCs w:val="32"/>
            </w:rPr>
            <w:lastRenderedPageBreak/>
            <mc:AlternateContent>
              <mc:Choice Requires="wps">
                <w:drawing>
                  <wp:anchor distT="45720" distB="45720" distL="114300" distR="114300" simplePos="0" relativeHeight="251712512" behindDoc="0" locked="0" layoutInCell="1" allowOverlap="1" wp14:anchorId="580F092E" wp14:editId="1687FC7C">
                    <wp:simplePos x="0" y="0"/>
                    <wp:positionH relativeFrom="column">
                      <wp:posOffset>1593850</wp:posOffset>
                    </wp:positionH>
                    <wp:positionV relativeFrom="paragraph">
                      <wp:posOffset>203200</wp:posOffset>
                    </wp:positionV>
                    <wp:extent cx="3335655" cy="1022350"/>
                    <wp:effectExtent l="0" t="0" r="17145" b="25400"/>
                    <wp:wrapSquare wrapText="bothSides"/>
                    <wp:docPr id="19569066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5655" cy="1022350"/>
                            </a:xfrm>
                            <a:prstGeom prst="rect">
                              <a:avLst/>
                            </a:prstGeom>
                            <a:solidFill>
                              <a:srgbClr val="FFFFFF"/>
                            </a:solidFill>
                            <a:ln w="9525">
                              <a:solidFill>
                                <a:schemeClr val="bg1"/>
                              </a:solidFill>
                              <a:miter lim="800000"/>
                              <a:headEnd/>
                              <a:tailEnd/>
                            </a:ln>
                          </wps:spPr>
                          <wps:txbx>
                            <w:txbxContent>
                              <w:p w14:paraId="1A13C498" w14:textId="6986C99C" w:rsidR="004822B3" w:rsidRDefault="004822B3" w:rsidP="004822B3">
                                <w:pPr>
                                  <w:rPr>
                                    <w:b/>
                                    <w:bCs/>
                                    <w:i/>
                                    <w:iCs/>
                                    <w:color w:val="0070C0"/>
                                    <w:sz w:val="40"/>
                                    <w:szCs w:val="44"/>
                                  </w:rPr>
                                </w:pPr>
                                <w:r w:rsidRPr="00096822">
                                  <w:rPr>
                                    <w:b/>
                                    <w:bCs/>
                                    <w:i/>
                                    <w:iCs/>
                                    <w:color w:val="0070C0"/>
                                    <w:sz w:val="40"/>
                                    <w:szCs w:val="44"/>
                                  </w:rPr>
                                  <w:t>Citizensadvice.org.uk</w:t>
                                </w:r>
                              </w:p>
                              <w:p w14:paraId="24A510BE" w14:textId="77777777" w:rsidR="00412207" w:rsidRPr="00096822" w:rsidRDefault="00412207" w:rsidP="00412207">
                                <w:pPr>
                                  <w:jc w:val="center"/>
                                  <w:rPr>
                                    <w:b/>
                                    <w:bCs/>
                                    <w:color w:val="0070C0"/>
                                    <w:sz w:val="40"/>
                                    <w:szCs w:val="44"/>
                                  </w:rPr>
                                </w:pPr>
                                <w:r w:rsidRPr="00096822">
                                  <w:rPr>
                                    <w:b/>
                                    <w:bCs/>
                                    <w:i/>
                                    <w:iCs/>
                                    <w:color w:val="0070C0"/>
                                    <w:sz w:val="40"/>
                                    <w:szCs w:val="44"/>
                                  </w:rPr>
                                  <w:t>Caithness.cab.cas.org.uk</w:t>
                                </w:r>
                              </w:p>
                              <w:p w14:paraId="74816FA5" w14:textId="77777777" w:rsidR="00412207" w:rsidRPr="00096822" w:rsidRDefault="00412207" w:rsidP="004822B3">
                                <w:pPr>
                                  <w:rPr>
                                    <w:b/>
                                    <w:bCs/>
                                    <w:i/>
                                    <w:iCs/>
                                    <w:color w:val="0070C0"/>
                                    <w:sz w:val="40"/>
                                    <w:szCs w:val="44"/>
                                  </w:rPr>
                                </w:pPr>
                              </w:p>
                              <w:p w14:paraId="6DC549FD" w14:textId="6E49A38A" w:rsidR="004822B3" w:rsidRDefault="004822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F092E" id="_x0000_s1036" type="#_x0000_t202" style="position:absolute;margin-left:125.5pt;margin-top:16pt;width:262.65pt;height:80.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" strokecolor="white [3212]">
                    <v:textbox>
                      <w:txbxContent>
                        <w:p w14:paraId="1A13C498" w14:textId="6986C99C" w:rsidR="004822B3" w:rsidRDefault="004822B3" w:rsidP="004822B3">
                          <w:pPr>
                            <w:rPr>
                              <w:b/>
                              <w:bCs/>
                              <w:i/>
                              <w:iCs/>
                              <w:color w:val="0070C0"/>
                              <w:sz w:val="40"/>
                              <w:szCs w:val="44"/>
                            </w:rPr>
                          </w:pPr>
                          <w:r w:rsidRPr="00096822">
                            <w:rPr>
                              <w:b/>
                              <w:bCs/>
                              <w:i/>
                              <w:iCs/>
                              <w:color w:val="0070C0"/>
                              <w:sz w:val="40"/>
                              <w:szCs w:val="44"/>
                            </w:rPr>
                            <w:t>Citizensadvice.org.uk</w:t>
                          </w:r>
                        </w:p>
                        <w:p w14:paraId="24A510BE" w14:textId="77777777" w:rsidR="00412207" w:rsidRPr="00096822" w:rsidRDefault="00412207" w:rsidP="00412207">
                          <w:pPr>
                            <w:jc w:val="center"/>
                            <w:rPr>
                              <w:b/>
                              <w:bCs/>
                              <w:color w:val="0070C0"/>
                              <w:sz w:val="40"/>
                              <w:szCs w:val="44"/>
                            </w:rPr>
                          </w:pPr>
                          <w:r w:rsidRPr="00096822">
                            <w:rPr>
                              <w:b/>
                              <w:bCs/>
                              <w:i/>
                              <w:iCs/>
                              <w:color w:val="0070C0"/>
                              <w:sz w:val="40"/>
                              <w:szCs w:val="44"/>
                            </w:rPr>
                            <w:t>Caithness.cab.cas.org.uk</w:t>
                          </w:r>
                        </w:p>
                        <w:p w14:paraId="74816FA5" w14:textId="77777777" w:rsidR="00412207" w:rsidRPr="00096822" w:rsidRDefault="00412207" w:rsidP="004822B3">
                          <w:pPr>
                            <w:rPr>
                              <w:b/>
                              <w:bCs/>
                              <w:i/>
                              <w:iCs/>
                              <w:color w:val="0070C0"/>
                              <w:sz w:val="40"/>
                              <w:szCs w:val="44"/>
                            </w:rPr>
                          </w:pPr>
                        </w:p>
                        <w:p w14:paraId="6DC549FD" w14:textId="6E49A38A" w:rsidR="004822B3" w:rsidRDefault="004822B3"/>
                      </w:txbxContent>
                    </v:textbox>
                    <w10:wrap type="square"/>
                  </v:shape>
                </w:pict>
              </mc:Fallback>
            </mc:AlternateContent>
          </w:r>
        </w:p>
      </w:sdtContent>
    </w:sdt>
    <w:sectPr w:rsidR="00DA69AF" w:rsidRPr="006E2849" w:rsidSect="00255630">
      <w:pgSz w:w="12240" w:h="15840" w:code="1"/>
      <w:pgMar w:top="720" w:right="720" w:bottom="720" w:left="720" w:header="720" w:footer="2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5D12C" w14:textId="77777777" w:rsidR="00DD2BB9" w:rsidRDefault="00DD2BB9" w:rsidP="002719D0">
      <w:r>
        <w:separator/>
      </w:r>
    </w:p>
  </w:endnote>
  <w:endnote w:type="continuationSeparator" w:id="0">
    <w:p w14:paraId="7B95F90A" w14:textId="77777777" w:rsidR="00DD2BB9" w:rsidRDefault="00DD2BB9" w:rsidP="002719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Xinwei">
    <w:charset w:val="86"/>
    <w:family w:val="auto"/>
    <w:pitch w:val="variable"/>
    <w:sig w:usb0="00000001" w:usb1="080F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B88D3" w14:textId="77777777" w:rsidR="00DD2BB9" w:rsidRDefault="00DD2BB9" w:rsidP="002719D0">
      <w:r>
        <w:separator/>
      </w:r>
    </w:p>
  </w:footnote>
  <w:footnote w:type="continuationSeparator" w:id="0">
    <w:p w14:paraId="4A5578E5" w14:textId="77777777" w:rsidR="00DD2BB9" w:rsidRDefault="00DD2BB9" w:rsidP="002719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10D1E"/>
    <w:multiLevelType w:val="hybridMultilevel"/>
    <w:tmpl w:val="DE24B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073DE"/>
    <w:multiLevelType w:val="hybridMultilevel"/>
    <w:tmpl w:val="17EC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507D2"/>
    <w:multiLevelType w:val="hybridMultilevel"/>
    <w:tmpl w:val="684A4FA0"/>
    <w:lvl w:ilvl="0" w:tplc="EE48E9CA">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D063BE"/>
    <w:multiLevelType w:val="hybridMultilevel"/>
    <w:tmpl w:val="6338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225403"/>
    <w:multiLevelType w:val="hybridMultilevel"/>
    <w:tmpl w:val="6F1AC0F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 w15:restartNumberingAfterBreak="0">
    <w:nsid w:val="41C018C5"/>
    <w:multiLevelType w:val="hybridMultilevel"/>
    <w:tmpl w:val="0C50A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B22146"/>
    <w:multiLevelType w:val="hybridMultilevel"/>
    <w:tmpl w:val="85301E7E"/>
    <w:lvl w:ilvl="0" w:tplc="EE48E9CA">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664F06"/>
    <w:multiLevelType w:val="hybridMultilevel"/>
    <w:tmpl w:val="BD7A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041678"/>
    <w:multiLevelType w:val="hybridMultilevel"/>
    <w:tmpl w:val="6E066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C644B63"/>
    <w:multiLevelType w:val="hybridMultilevel"/>
    <w:tmpl w:val="EC0C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DD5B41"/>
    <w:multiLevelType w:val="hybridMultilevel"/>
    <w:tmpl w:val="1056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C72E4"/>
    <w:multiLevelType w:val="hybridMultilevel"/>
    <w:tmpl w:val="4A40E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80944795">
    <w:abstractNumId w:val="8"/>
  </w:num>
  <w:num w:numId="2" w16cid:durableId="808090081">
    <w:abstractNumId w:val="0"/>
  </w:num>
  <w:num w:numId="3" w16cid:durableId="1036273919">
    <w:abstractNumId w:val="3"/>
  </w:num>
  <w:num w:numId="4" w16cid:durableId="118498565">
    <w:abstractNumId w:val="6"/>
  </w:num>
  <w:num w:numId="5" w16cid:durableId="2053383403">
    <w:abstractNumId w:val="2"/>
  </w:num>
  <w:num w:numId="6" w16cid:durableId="1493369368">
    <w:abstractNumId w:val="9"/>
  </w:num>
  <w:num w:numId="7" w16cid:durableId="1166477003">
    <w:abstractNumId w:val="5"/>
  </w:num>
  <w:num w:numId="8" w16cid:durableId="976836766">
    <w:abstractNumId w:val="7"/>
  </w:num>
  <w:num w:numId="9" w16cid:durableId="216861115">
    <w:abstractNumId w:val="1"/>
  </w:num>
  <w:num w:numId="10" w16cid:durableId="466246338">
    <w:abstractNumId w:val="10"/>
  </w:num>
  <w:num w:numId="11" w16cid:durableId="2128307721">
    <w:abstractNumId w:val="4"/>
  </w:num>
  <w:num w:numId="12" w16cid:durableId="11892238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BE4"/>
    <w:rsid w:val="00002BBB"/>
    <w:rsid w:val="00010117"/>
    <w:rsid w:val="00013AC9"/>
    <w:rsid w:val="000157D7"/>
    <w:rsid w:val="00025627"/>
    <w:rsid w:val="0002638F"/>
    <w:rsid w:val="000317E9"/>
    <w:rsid w:val="00051D98"/>
    <w:rsid w:val="00053F00"/>
    <w:rsid w:val="00064D39"/>
    <w:rsid w:val="000674FA"/>
    <w:rsid w:val="0007256C"/>
    <w:rsid w:val="00074BF9"/>
    <w:rsid w:val="00075F46"/>
    <w:rsid w:val="00080DC8"/>
    <w:rsid w:val="00086245"/>
    <w:rsid w:val="00087A20"/>
    <w:rsid w:val="00090C29"/>
    <w:rsid w:val="00096822"/>
    <w:rsid w:val="00097789"/>
    <w:rsid w:val="000B09ED"/>
    <w:rsid w:val="000C0E91"/>
    <w:rsid w:val="000C3643"/>
    <w:rsid w:val="000C70C7"/>
    <w:rsid w:val="000E4120"/>
    <w:rsid w:val="00102A46"/>
    <w:rsid w:val="00115711"/>
    <w:rsid w:val="001249EF"/>
    <w:rsid w:val="001450FE"/>
    <w:rsid w:val="001471D5"/>
    <w:rsid w:val="00147234"/>
    <w:rsid w:val="00152110"/>
    <w:rsid w:val="00186F1A"/>
    <w:rsid w:val="00190947"/>
    <w:rsid w:val="00197602"/>
    <w:rsid w:val="001A72D6"/>
    <w:rsid w:val="001B1F34"/>
    <w:rsid w:val="001B2E3F"/>
    <w:rsid w:val="001B44DB"/>
    <w:rsid w:val="001C1426"/>
    <w:rsid w:val="001C504F"/>
    <w:rsid w:val="001D05B1"/>
    <w:rsid w:val="002003D6"/>
    <w:rsid w:val="00206371"/>
    <w:rsid w:val="002107E5"/>
    <w:rsid w:val="00215EBE"/>
    <w:rsid w:val="00227FA4"/>
    <w:rsid w:val="00231517"/>
    <w:rsid w:val="00231903"/>
    <w:rsid w:val="00237A00"/>
    <w:rsid w:val="00245480"/>
    <w:rsid w:val="002469A9"/>
    <w:rsid w:val="002545A5"/>
    <w:rsid w:val="00255630"/>
    <w:rsid w:val="002719D0"/>
    <w:rsid w:val="002870A4"/>
    <w:rsid w:val="00290490"/>
    <w:rsid w:val="002A09FB"/>
    <w:rsid w:val="002A1D88"/>
    <w:rsid w:val="002A3675"/>
    <w:rsid w:val="002B0AD2"/>
    <w:rsid w:val="002B28D6"/>
    <w:rsid w:val="002B5F13"/>
    <w:rsid w:val="002C3D42"/>
    <w:rsid w:val="002C7238"/>
    <w:rsid w:val="002D0466"/>
    <w:rsid w:val="002D5640"/>
    <w:rsid w:val="002F6312"/>
    <w:rsid w:val="00312466"/>
    <w:rsid w:val="00325D6F"/>
    <w:rsid w:val="003262DD"/>
    <w:rsid w:val="00330220"/>
    <w:rsid w:val="00335DDB"/>
    <w:rsid w:val="003407C3"/>
    <w:rsid w:val="003432F0"/>
    <w:rsid w:val="00347FA1"/>
    <w:rsid w:val="00360680"/>
    <w:rsid w:val="00363093"/>
    <w:rsid w:val="00367FDB"/>
    <w:rsid w:val="0037412E"/>
    <w:rsid w:val="003750A6"/>
    <w:rsid w:val="003939EB"/>
    <w:rsid w:val="003A1A31"/>
    <w:rsid w:val="003B3C98"/>
    <w:rsid w:val="003C1971"/>
    <w:rsid w:val="003D4216"/>
    <w:rsid w:val="003D6F02"/>
    <w:rsid w:val="003D740B"/>
    <w:rsid w:val="003E60BD"/>
    <w:rsid w:val="003E7B15"/>
    <w:rsid w:val="003F4DDB"/>
    <w:rsid w:val="003F6B15"/>
    <w:rsid w:val="00402CE1"/>
    <w:rsid w:val="00407A2E"/>
    <w:rsid w:val="00412207"/>
    <w:rsid w:val="004201B8"/>
    <w:rsid w:val="0044753E"/>
    <w:rsid w:val="00463879"/>
    <w:rsid w:val="004748E7"/>
    <w:rsid w:val="00480704"/>
    <w:rsid w:val="00480BD3"/>
    <w:rsid w:val="004822B3"/>
    <w:rsid w:val="00486964"/>
    <w:rsid w:val="00487F2F"/>
    <w:rsid w:val="00495D68"/>
    <w:rsid w:val="004A213F"/>
    <w:rsid w:val="004A397A"/>
    <w:rsid w:val="004A68E2"/>
    <w:rsid w:val="004A7C3A"/>
    <w:rsid w:val="004B4365"/>
    <w:rsid w:val="004C4828"/>
    <w:rsid w:val="004D5256"/>
    <w:rsid w:val="004D637E"/>
    <w:rsid w:val="004E10D6"/>
    <w:rsid w:val="004E2A8A"/>
    <w:rsid w:val="004E4117"/>
    <w:rsid w:val="004E4BDC"/>
    <w:rsid w:val="004F3A02"/>
    <w:rsid w:val="00504BEF"/>
    <w:rsid w:val="005200F4"/>
    <w:rsid w:val="005216FE"/>
    <w:rsid w:val="005234D5"/>
    <w:rsid w:val="00524634"/>
    <w:rsid w:val="00561E8B"/>
    <w:rsid w:val="005800AC"/>
    <w:rsid w:val="005853D5"/>
    <w:rsid w:val="005935FC"/>
    <w:rsid w:val="00594193"/>
    <w:rsid w:val="005C7252"/>
    <w:rsid w:val="005D009D"/>
    <w:rsid w:val="005F6868"/>
    <w:rsid w:val="005F7351"/>
    <w:rsid w:val="006123C7"/>
    <w:rsid w:val="006202DC"/>
    <w:rsid w:val="0062312B"/>
    <w:rsid w:val="006246E0"/>
    <w:rsid w:val="00624FC0"/>
    <w:rsid w:val="006323E2"/>
    <w:rsid w:val="00632E7D"/>
    <w:rsid w:val="006370D1"/>
    <w:rsid w:val="00642768"/>
    <w:rsid w:val="00644394"/>
    <w:rsid w:val="00655907"/>
    <w:rsid w:val="00656103"/>
    <w:rsid w:val="00656244"/>
    <w:rsid w:val="006609C1"/>
    <w:rsid w:val="00663B34"/>
    <w:rsid w:val="0068283A"/>
    <w:rsid w:val="00692714"/>
    <w:rsid w:val="006A626B"/>
    <w:rsid w:val="006E2849"/>
    <w:rsid w:val="006E742F"/>
    <w:rsid w:val="006F243C"/>
    <w:rsid w:val="00705BA2"/>
    <w:rsid w:val="00707B06"/>
    <w:rsid w:val="007136BC"/>
    <w:rsid w:val="00734A64"/>
    <w:rsid w:val="007425BD"/>
    <w:rsid w:val="00747AE1"/>
    <w:rsid w:val="007507E9"/>
    <w:rsid w:val="007724CD"/>
    <w:rsid w:val="00772BF3"/>
    <w:rsid w:val="007844DC"/>
    <w:rsid w:val="007872A4"/>
    <w:rsid w:val="00795A88"/>
    <w:rsid w:val="007A2A9D"/>
    <w:rsid w:val="007A369E"/>
    <w:rsid w:val="007A3C1D"/>
    <w:rsid w:val="007A4A28"/>
    <w:rsid w:val="007A5039"/>
    <w:rsid w:val="007B041F"/>
    <w:rsid w:val="007B4B37"/>
    <w:rsid w:val="007C0498"/>
    <w:rsid w:val="007C1138"/>
    <w:rsid w:val="007C2191"/>
    <w:rsid w:val="007D2DA1"/>
    <w:rsid w:val="007D5750"/>
    <w:rsid w:val="007E58CA"/>
    <w:rsid w:val="00800BE8"/>
    <w:rsid w:val="0080449D"/>
    <w:rsid w:val="00807E04"/>
    <w:rsid w:val="00807EDA"/>
    <w:rsid w:val="0081309D"/>
    <w:rsid w:val="008301F4"/>
    <w:rsid w:val="00832618"/>
    <w:rsid w:val="00837660"/>
    <w:rsid w:val="008450A0"/>
    <w:rsid w:val="00850D6E"/>
    <w:rsid w:val="00853068"/>
    <w:rsid w:val="008533DA"/>
    <w:rsid w:val="00862FF5"/>
    <w:rsid w:val="00871F92"/>
    <w:rsid w:val="00873DE2"/>
    <w:rsid w:val="008935D8"/>
    <w:rsid w:val="008A00C8"/>
    <w:rsid w:val="008A1D12"/>
    <w:rsid w:val="008A35D3"/>
    <w:rsid w:val="008A3EBD"/>
    <w:rsid w:val="008A4D6B"/>
    <w:rsid w:val="008B7904"/>
    <w:rsid w:val="008C6EA7"/>
    <w:rsid w:val="008D4A30"/>
    <w:rsid w:val="008E2079"/>
    <w:rsid w:val="008E69BE"/>
    <w:rsid w:val="008F5180"/>
    <w:rsid w:val="009006E1"/>
    <w:rsid w:val="00906CCF"/>
    <w:rsid w:val="00913761"/>
    <w:rsid w:val="009137F8"/>
    <w:rsid w:val="00937AFD"/>
    <w:rsid w:val="00945738"/>
    <w:rsid w:val="00947035"/>
    <w:rsid w:val="009556F1"/>
    <w:rsid w:val="009642EE"/>
    <w:rsid w:val="009645BE"/>
    <w:rsid w:val="00967EEE"/>
    <w:rsid w:val="00970A18"/>
    <w:rsid w:val="0097432F"/>
    <w:rsid w:val="00975723"/>
    <w:rsid w:val="0098091B"/>
    <w:rsid w:val="00983F89"/>
    <w:rsid w:val="00984149"/>
    <w:rsid w:val="00993C15"/>
    <w:rsid w:val="009A393B"/>
    <w:rsid w:val="009A44C0"/>
    <w:rsid w:val="009B6E1C"/>
    <w:rsid w:val="009C5354"/>
    <w:rsid w:val="009C726B"/>
    <w:rsid w:val="009D39D0"/>
    <w:rsid w:val="009F0266"/>
    <w:rsid w:val="009F2EED"/>
    <w:rsid w:val="00A127C0"/>
    <w:rsid w:val="00A2399E"/>
    <w:rsid w:val="00A313D2"/>
    <w:rsid w:val="00A37880"/>
    <w:rsid w:val="00A464E3"/>
    <w:rsid w:val="00A46FB2"/>
    <w:rsid w:val="00A600D3"/>
    <w:rsid w:val="00A75891"/>
    <w:rsid w:val="00A8330C"/>
    <w:rsid w:val="00A84337"/>
    <w:rsid w:val="00A84E3F"/>
    <w:rsid w:val="00A86660"/>
    <w:rsid w:val="00A92147"/>
    <w:rsid w:val="00A97133"/>
    <w:rsid w:val="00AA70F1"/>
    <w:rsid w:val="00AC0591"/>
    <w:rsid w:val="00AC5410"/>
    <w:rsid w:val="00AD2E65"/>
    <w:rsid w:val="00AD6F67"/>
    <w:rsid w:val="00AD728F"/>
    <w:rsid w:val="00AE6A6E"/>
    <w:rsid w:val="00AF133F"/>
    <w:rsid w:val="00AF7693"/>
    <w:rsid w:val="00B02F59"/>
    <w:rsid w:val="00B41A72"/>
    <w:rsid w:val="00B51564"/>
    <w:rsid w:val="00B5432C"/>
    <w:rsid w:val="00B60F87"/>
    <w:rsid w:val="00B832D1"/>
    <w:rsid w:val="00B83740"/>
    <w:rsid w:val="00B846F9"/>
    <w:rsid w:val="00B8559A"/>
    <w:rsid w:val="00B85AB7"/>
    <w:rsid w:val="00B867E7"/>
    <w:rsid w:val="00B97E24"/>
    <w:rsid w:val="00BA51E3"/>
    <w:rsid w:val="00BB4322"/>
    <w:rsid w:val="00BB522B"/>
    <w:rsid w:val="00BC230C"/>
    <w:rsid w:val="00BC6D52"/>
    <w:rsid w:val="00BD4137"/>
    <w:rsid w:val="00BD7FD0"/>
    <w:rsid w:val="00BE1FA0"/>
    <w:rsid w:val="00BE59E4"/>
    <w:rsid w:val="00BE725F"/>
    <w:rsid w:val="00BF061F"/>
    <w:rsid w:val="00C02F2C"/>
    <w:rsid w:val="00C05AC1"/>
    <w:rsid w:val="00C23DCD"/>
    <w:rsid w:val="00C244D2"/>
    <w:rsid w:val="00C24BBD"/>
    <w:rsid w:val="00C27F0D"/>
    <w:rsid w:val="00C35972"/>
    <w:rsid w:val="00C419DC"/>
    <w:rsid w:val="00C43FD6"/>
    <w:rsid w:val="00C46527"/>
    <w:rsid w:val="00C5122E"/>
    <w:rsid w:val="00C566C9"/>
    <w:rsid w:val="00C6091A"/>
    <w:rsid w:val="00C724C0"/>
    <w:rsid w:val="00C77147"/>
    <w:rsid w:val="00C86797"/>
    <w:rsid w:val="00CA023B"/>
    <w:rsid w:val="00CA0AAB"/>
    <w:rsid w:val="00CA4848"/>
    <w:rsid w:val="00CB7E96"/>
    <w:rsid w:val="00CC3D78"/>
    <w:rsid w:val="00CD7042"/>
    <w:rsid w:val="00CF54E7"/>
    <w:rsid w:val="00D20566"/>
    <w:rsid w:val="00D20944"/>
    <w:rsid w:val="00D30139"/>
    <w:rsid w:val="00D313E0"/>
    <w:rsid w:val="00D54068"/>
    <w:rsid w:val="00D610CC"/>
    <w:rsid w:val="00D70344"/>
    <w:rsid w:val="00D72762"/>
    <w:rsid w:val="00D732CD"/>
    <w:rsid w:val="00D8181E"/>
    <w:rsid w:val="00D81B90"/>
    <w:rsid w:val="00D87E5C"/>
    <w:rsid w:val="00DA0287"/>
    <w:rsid w:val="00DA489C"/>
    <w:rsid w:val="00DA69AF"/>
    <w:rsid w:val="00DC10FD"/>
    <w:rsid w:val="00DC5B0A"/>
    <w:rsid w:val="00DD2BB9"/>
    <w:rsid w:val="00DE02A5"/>
    <w:rsid w:val="00DE0BE4"/>
    <w:rsid w:val="00DF1E8A"/>
    <w:rsid w:val="00E33002"/>
    <w:rsid w:val="00E35CF2"/>
    <w:rsid w:val="00E40804"/>
    <w:rsid w:val="00E418E5"/>
    <w:rsid w:val="00E42F93"/>
    <w:rsid w:val="00E4531A"/>
    <w:rsid w:val="00E5710B"/>
    <w:rsid w:val="00E60101"/>
    <w:rsid w:val="00E66AFB"/>
    <w:rsid w:val="00E6722D"/>
    <w:rsid w:val="00E705BB"/>
    <w:rsid w:val="00E71920"/>
    <w:rsid w:val="00E73E99"/>
    <w:rsid w:val="00E752CF"/>
    <w:rsid w:val="00E810DD"/>
    <w:rsid w:val="00E83400"/>
    <w:rsid w:val="00E87088"/>
    <w:rsid w:val="00EA05F9"/>
    <w:rsid w:val="00EA1202"/>
    <w:rsid w:val="00EA368B"/>
    <w:rsid w:val="00EB7E9F"/>
    <w:rsid w:val="00EC0DD9"/>
    <w:rsid w:val="00ED1549"/>
    <w:rsid w:val="00EE03D4"/>
    <w:rsid w:val="00EE6126"/>
    <w:rsid w:val="00EE7915"/>
    <w:rsid w:val="00EF1EB5"/>
    <w:rsid w:val="00F01CC2"/>
    <w:rsid w:val="00F12AFF"/>
    <w:rsid w:val="00F12D04"/>
    <w:rsid w:val="00F210DA"/>
    <w:rsid w:val="00F35B37"/>
    <w:rsid w:val="00F52CA6"/>
    <w:rsid w:val="00F52F9B"/>
    <w:rsid w:val="00F62270"/>
    <w:rsid w:val="00F777FB"/>
    <w:rsid w:val="00F830A4"/>
    <w:rsid w:val="00F85302"/>
    <w:rsid w:val="00F87DFB"/>
    <w:rsid w:val="00F96C5E"/>
    <w:rsid w:val="00FB4568"/>
    <w:rsid w:val="00FC071A"/>
    <w:rsid w:val="00FC1651"/>
    <w:rsid w:val="00FC6484"/>
    <w:rsid w:val="00FD189D"/>
    <w:rsid w:val="00FD292D"/>
    <w:rsid w:val="00FD4EFC"/>
    <w:rsid w:val="00FE4D21"/>
    <w:rsid w:val="00FF4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63B018E1"/>
  <w15:chartTrackingRefBased/>
  <w15:docId w15:val="{EFC0CE29-DCF4-48C3-9333-CA86DC21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3D4216"/>
    <w:rPr>
      <w:sz w:val="20"/>
    </w:rPr>
  </w:style>
  <w:style w:type="paragraph" w:styleId="Heading1">
    <w:name w:val="heading 1"/>
    <w:basedOn w:val="Normal"/>
    <w:next w:val="Normal"/>
    <w:link w:val="Heading1Char"/>
    <w:uiPriority w:val="9"/>
    <w:qFormat/>
    <w:rsid w:val="00F96C5E"/>
    <w:pPr>
      <w:spacing w:before="210"/>
      <w:outlineLvl w:val="0"/>
    </w:pPr>
    <w:rPr>
      <w:rFonts w:asciiTheme="majorHAnsi" w:hAnsiTheme="majorHAnsi"/>
      <w:b/>
      <w:bCs/>
      <w:sz w:val="48"/>
      <w:szCs w:val="48"/>
    </w:rPr>
  </w:style>
  <w:style w:type="paragraph" w:styleId="Heading2">
    <w:name w:val="heading 2"/>
    <w:basedOn w:val="Normal"/>
    <w:next w:val="Normal"/>
    <w:link w:val="Heading2Char"/>
    <w:uiPriority w:val="9"/>
    <w:qFormat/>
    <w:rsid w:val="00A2399E"/>
    <w:pPr>
      <w:outlineLvl w:val="1"/>
    </w:pPr>
    <w:rPr>
      <w:b/>
      <w:bCs/>
      <w:sz w:val="36"/>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2399E"/>
    <w:pPr>
      <w:spacing w:before="100" w:beforeAutospacing="1"/>
    </w:pPr>
    <w:rPr>
      <w:rFonts w:asciiTheme="majorHAnsi" w:hAnsiTheme="majorHAnsi"/>
      <w:b/>
      <w:color w:val="000000" w:themeColor="text1"/>
      <w:sz w:val="88"/>
      <w:szCs w:val="50"/>
    </w:rPr>
  </w:style>
  <w:style w:type="character" w:customStyle="1" w:styleId="TitleChar">
    <w:name w:val="Title Char"/>
    <w:basedOn w:val="DefaultParagraphFont"/>
    <w:link w:val="Title"/>
    <w:uiPriority w:val="10"/>
    <w:rsid w:val="00A2399E"/>
    <w:rPr>
      <w:rFonts w:asciiTheme="majorHAnsi" w:hAnsiTheme="majorHAnsi"/>
      <w:b/>
      <w:color w:val="000000" w:themeColor="text1"/>
      <w:sz w:val="88"/>
      <w:szCs w:val="50"/>
    </w:rPr>
  </w:style>
  <w:style w:type="paragraph" w:styleId="Subtitle">
    <w:name w:val="Subtitle"/>
    <w:basedOn w:val="Normal"/>
    <w:next w:val="Normal"/>
    <w:link w:val="SubtitleChar"/>
    <w:uiPriority w:val="11"/>
    <w:qFormat/>
    <w:rsid w:val="00A2399E"/>
    <w:pPr>
      <w:spacing w:before="120" w:after="240"/>
    </w:pPr>
    <w:rPr>
      <w:color w:val="7F7F7F" w:themeColor="text1" w:themeTint="80"/>
      <w:sz w:val="28"/>
      <w:szCs w:val="24"/>
    </w:rPr>
  </w:style>
  <w:style w:type="character" w:customStyle="1" w:styleId="SubtitleChar">
    <w:name w:val="Subtitle Char"/>
    <w:basedOn w:val="DefaultParagraphFont"/>
    <w:link w:val="Subtitle"/>
    <w:uiPriority w:val="11"/>
    <w:rsid w:val="00A2399E"/>
    <w:rPr>
      <w:color w:val="7F7F7F" w:themeColor="text1" w:themeTint="80"/>
      <w:sz w:val="28"/>
      <w:szCs w:val="24"/>
    </w:rPr>
  </w:style>
  <w:style w:type="character" w:customStyle="1" w:styleId="Heading1Char">
    <w:name w:val="Heading 1 Char"/>
    <w:basedOn w:val="DefaultParagraphFont"/>
    <w:link w:val="Heading1"/>
    <w:uiPriority w:val="9"/>
    <w:rsid w:val="00F96C5E"/>
    <w:rPr>
      <w:rFonts w:asciiTheme="majorHAnsi" w:hAnsiTheme="majorHAnsi"/>
      <w:b/>
      <w:bCs/>
      <w:sz w:val="48"/>
      <w:szCs w:val="48"/>
    </w:rPr>
  </w:style>
  <w:style w:type="paragraph" w:customStyle="1" w:styleId="Byline">
    <w:name w:val="Byline"/>
    <w:basedOn w:val="Normal"/>
    <w:qFormat/>
    <w:rsid w:val="00A2399E"/>
    <w:pPr>
      <w:spacing w:before="120"/>
    </w:pPr>
    <w:rPr>
      <w:color w:val="404040" w:themeColor="text1" w:themeTint="BF"/>
    </w:rPr>
  </w:style>
  <w:style w:type="paragraph" w:styleId="NoSpacing">
    <w:name w:val="No Spacing"/>
    <w:uiPriority w:val="1"/>
    <w:qFormat/>
    <w:rsid w:val="002719D0"/>
  </w:style>
  <w:style w:type="paragraph" w:styleId="Header">
    <w:name w:val="header"/>
    <w:basedOn w:val="Normal"/>
    <w:link w:val="HeaderChar"/>
    <w:uiPriority w:val="99"/>
    <w:unhideWhenUsed/>
    <w:rsid w:val="002719D0"/>
    <w:pPr>
      <w:tabs>
        <w:tab w:val="center" w:pos="4680"/>
        <w:tab w:val="right" w:pos="9360"/>
      </w:tabs>
    </w:pPr>
  </w:style>
  <w:style w:type="character" w:customStyle="1" w:styleId="HeaderChar">
    <w:name w:val="Header Char"/>
    <w:basedOn w:val="DefaultParagraphFont"/>
    <w:link w:val="Header"/>
    <w:uiPriority w:val="99"/>
    <w:rsid w:val="002719D0"/>
  </w:style>
  <w:style w:type="paragraph" w:styleId="Footer">
    <w:name w:val="footer"/>
    <w:basedOn w:val="Normal"/>
    <w:link w:val="FooterChar"/>
    <w:uiPriority w:val="99"/>
    <w:semiHidden/>
    <w:rsid w:val="002719D0"/>
    <w:pPr>
      <w:tabs>
        <w:tab w:val="center" w:pos="4680"/>
        <w:tab w:val="right" w:pos="9360"/>
      </w:tabs>
    </w:pPr>
  </w:style>
  <w:style w:type="character" w:customStyle="1" w:styleId="FooterChar">
    <w:name w:val="Footer Char"/>
    <w:basedOn w:val="DefaultParagraphFont"/>
    <w:link w:val="Footer"/>
    <w:uiPriority w:val="99"/>
    <w:semiHidden/>
    <w:rsid w:val="006370D1"/>
    <w:rPr>
      <w:sz w:val="20"/>
    </w:rPr>
  </w:style>
  <w:style w:type="paragraph" w:customStyle="1" w:styleId="TopicDescription">
    <w:name w:val="Topic Description"/>
    <w:basedOn w:val="Normal"/>
    <w:qFormat/>
    <w:rsid w:val="00A2399E"/>
    <w:pPr>
      <w:spacing w:before="120"/>
      <w:jc w:val="right"/>
    </w:pPr>
    <w:rPr>
      <w:sz w:val="18"/>
      <w:szCs w:val="18"/>
    </w:rPr>
  </w:style>
  <w:style w:type="paragraph" w:customStyle="1" w:styleId="TopicTitle">
    <w:name w:val="Topic Title"/>
    <w:basedOn w:val="Normal"/>
    <w:qFormat/>
    <w:rsid w:val="00F96C5E"/>
    <w:pPr>
      <w:spacing w:before="360"/>
      <w:jc w:val="right"/>
    </w:pPr>
    <w:rPr>
      <w:b/>
      <w:sz w:val="18"/>
    </w:rPr>
  </w:style>
  <w:style w:type="paragraph" w:styleId="TOCHeading">
    <w:name w:val="TOC Heading"/>
    <w:basedOn w:val="Normal"/>
    <w:next w:val="Normal"/>
    <w:uiPriority w:val="39"/>
    <w:qFormat/>
    <w:rsid w:val="007507E9"/>
    <w:pPr>
      <w:spacing w:before="400"/>
      <w:jc w:val="right"/>
    </w:pPr>
    <w:rPr>
      <w:b/>
      <w:sz w:val="18"/>
    </w:rPr>
  </w:style>
  <w:style w:type="paragraph" w:customStyle="1" w:styleId="ObjectAnchor">
    <w:name w:val="Object Anchor"/>
    <w:basedOn w:val="Normal"/>
    <w:qFormat/>
    <w:rsid w:val="00B97E24"/>
    <w:rPr>
      <w:rFonts w:ascii="AvenirNext LT Pro Light"/>
      <w:noProof/>
      <w:sz w:val="10"/>
    </w:rPr>
  </w:style>
  <w:style w:type="character" w:customStyle="1" w:styleId="Heading2Char">
    <w:name w:val="Heading 2 Char"/>
    <w:basedOn w:val="DefaultParagraphFont"/>
    <w:link w:val="Heading2"/>
    <w:uiPriority w:val="9"/>
    <w:rsid w:val="00A2399E"/>
    <w:rPr>
      <w:b/>
      <w:bCs/>
      <w:sz w:val="36"/>
      <w:szCs w:val="30"/>
    </w:rPr>
  </w:style>
  <w:style w:type="paragraph" w:customStyle="1" w:styleId="IssueInfo">
    <w:name w:val="Issue Info"/>
    <w:basedOn w:val="Normal"/>
    <w:qFormat/>
    <w:rsid w:val="00A2399E"/>
    <w:pPr>
      <w:jc w:val="right"/>
    </w:pPr>
    <w:rPr>
      <w:color w:val="7F7F7F" w:themeColor="text1" w:themeTint="80"/>
      <w:sz w:val="18"/>
      <w:szCs w:val="16"/>
    </w:rPr>
  </w:style>
  <w:style w:type="character" w:styleId="PlaceholderText">
    <w:name w:val="Placeholder Text"/>
    <w:basedOn w:val="DefaultParagraphFont"/>
    <w:uiPriority w:val="99"/>
    <w:semiHidden/>
    <w:rsid w:val="007844DC"/>
    <w:rPr>
      <w:color w:val="808080"/>
    </w:rPr>
  </w:style>
  <w:style w:type="character" w:customStyle="1" w:styleId="Bold">
    <w:name w:val="Bold"/>
    <w:uiPriority w:val="1"/>
    <w:qFormat/>
    <w:rsid w:val="0080449D"/>
    <w:rPr>
      <w:b/>
    </w:rPr>
  </w:style>
  <w:style w:type="paragraph" w:styleId="ListParagraph">
    <w:name w:val="List Paragraph"/>
    <w:basedOn w:val="Normal"/>
    <w:uiPriority w:val="34"/>
    <w:qFormat/>
    <w:rsid w:val="00B85AB7"/>
    <w:pPr>
      <w:ind w:left="720"/>
      <w:contextualSpacing/>
    </w:pPr>
  </w:style>
  <w:style w:type="character" w:styleId="Hyperlink">
    <w:name w:val="Hyperlink"/>
    <w:basedOn w:val="DefaultParagraphFont"/>
    <w:uiPriority w:val="99"/>
    <w:unhideWhenUsed/>
    <w:rsid w:val="00090C29"/>
    <w:rPr>
      <w:color w:val="5F5F5F" w:themeColor="hyperlink"/>
      <w:u w:val="single"/>
    </w:rPr>
  </w:style>
  <w:style w:type="character" w:styleId="UnresolvedMention">
    <w:name w:val="Unresolved Mention"/>
    <w:basedOn w:val="DefaultParagraphFont"/>
    <w:uiPriority w:val="99"/>
    <w:semiHidden/>
    <w:unhideWhenUsed/>
    <w:rsid w:val="00090C29"/>
    <w:rPr>
      <w:color w:val="605E5C"/>
      <w:shd w:val="clear" w:color="auto" w:fill="E1DFDD"/>
    </w:rPr>
  </w:style>
  <w:style w:type="paragraph" w:styleId="NormalWeb">
    <w:name w:val="Normal (Web)"/>
    <w:basedOn w:val="Normal"/>
    <w:uiPriority w:val="99"/>
    <w:unhideWhenUsed/>
    <w:rsid w:val="00A97133"/>
    <w:pPr>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727114">
      <w:bodyDiv w:val="1"/>
      <w:marLeft w:val="0"/>
      <w:marRight w:val="0"/>
      <w:marTop w:val="0"/>
      <w:marBottom w:val="0"/>
      <w:divBdr>
        <w:top w:val="none" w:sz="0" w:space="0" w:color="auto"/>
        <w:left w:val="none" w:sz="0" w:space="0" w:color="auto"/>
        <w:bottom w:val="none" w:sz="0" w:space="0" w:color="auto"/>
        <w:right w:val="none" w:sz="0" w:space="0" w:color="auto"/>
      </w:divBdr>
      <w:divsChild>
        <w:div w:id="1178932789">
          <w:marLeft w:val="0"/>
          <w:marRight w:val="0"/>
          <w:marTop w:val="0"/>
          <w:marBottom w:val="0"/>
          <w:divBdr>
            <w:top w:val="none" w:sz="0" w:space="0" w:color="auto"/>
            <w:left w:val="none" w:sz="0" w:space="0" w:color="auto"/>
            <w:bottom w:val="none" w:sz="0" w:space="0" w:color="auto"/>
            <w:right w:val="none" w:sz="0" w:space="0" w:color="auto"/>
          </w:divBdr>
          <w:divsChild>
            <w:div w:id="144580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665128">
      <w:bodyDiv w:val="1"/>
      <w:marLeft w:val="0"/>
      <w:marRight w:val="0"/>
      <w:marTop w:val="0"/>
      <w:marBottom w:val="0"/>
      <w:divBdr>
        <w:top w:val="none" w:sz="0" w:space="0" w:color="auto"/>
        <w:left w:val="none" w:sz="0" w:space="0" w:color="auto"/>
        <w:bottom w:val="none" w:sz="0" w:space="0" w:color="auto"/>
        <w:right w:val="none" w:sz="0" w:space="0" w:color="auto"/>
      </w:divBdr>
    </w:div>
    <w:div w:id="894925829">
      <w:bodyDiv w:val="1"/>
      <w:marLeft w:val="0"/>
      <w:marRight w:val="0"/>
      <w:marTop w:val="0"/>
      <w:marBottom w:val="0"/>
      <w:divBdr>
        <w:top w:val="none" w:sz="0" w:space="0" w:color="auto"/>
        <w:left w:val="none" w:sz="0" w:space="0" w:color="auto"/>
        <w:bottom w:val="none" w:sz="0" w:space="0" w:color="auto"/>
        <w:right w:val="none" w:sz="0" w:space="0" w:color="auto"/>
      </w:divBdr>
      <w:divsChild>
        <w:div w:id="332071087">
          <w:marLeft w:val="0"/>
          <w:marRight w:val="0"/>
          <w:marTop w:val="0"/>
          <w:marBottom w:val="0"/>
          <w:divBdr>
            <w:top w:val="none" w:sz="0" w:space="0" w:color="auto"/>
            <w:left w:val="none" w:sz="0" w:space="0" w:color="auto"/>
            <w:bottom w:val="none" w:sz="0" w:space="0" w:color="auto"/>
            <w:right w:val="none" w:sz="0" w:space="0" w:color="auto"/>
          </w:divBdr>
          <w:divsChild>
            <w:div w:id="177563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7059">
      <w:bodyDiv w:val="1"/>
      <w:marLeft w:val="0"/>
      <w:marRight w:val="0"/>
      <w:marTop w:val="0"/>
      <w:marBottom w:val="0"/>
      <w:divBdr>
        <w:top w:val="none" w:sz="0" w:space="0" w:color="auto"/>
        <w:left w:val="none" w:sz="0" w:space="0" w:color="auto"/>
        <w:bottom w:val="none" w:sz="0" w:space="0" w:color="auto"/>
        <w:right w:val="none" w:sz="0" w:space="0" w:color="auto"/>
      </w:divBdr>
      <w:divsChild>
        <w:div w:id="1402674376">
          <w:marLeft w:val="0"/>
          <w:marRight w:val="0"/>
          <w:marTop w:val="0"/>
          <w:marBottom w:val="0"/>
          <w:divBdr>
            <w:top w:val="none" w:sz="0" w:space="0" w:color="auto"/>
            <w:left w:val="none" w:sz="0" w:space="0" w:color="auto"/>
            <w:bottom w:val="none" w:sz="0" w:space="0" w:color="auto"/>
            <w:right w:val="none" w:sz="0" w:space="0" w:color="auto"/>
          </w:divBdr>
          <w:divsChild>
            <w:div w:id="113236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75539">
      <w:bodyDiv w:val="1"/>
      <w:marLeft w:val="0"/>
      <w:marRight w:val="0"/>
      <w:marTop w:val="0"/>
      <w:marBottom w:val="0"/>
      <w:divBdr>
        <w:top w:val="none" w:sz="0" w:space="0" w:color="auto"/>
        <w:left w:val="none" w:sz="0" w:space="0" w:color="auto"/>
        <w:bottom w:val="none" w:sz="0" w:space="0" w:color="auto"/>
        <w:right w:val="none" w:sz="0" w:space="0" w:color="auto"/>
      </w:divBdr>
    </w:div>
    <w:div w:id="151854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30.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jpeg"/><Relationship Id="rId29" Type="http://schemas.openxmlformats.org/officeDocument/2006/relationships/image" Target="file:///C:\Users\smiths\AppData\Local\Microsoft\Windows\INetCache\Content.Outlook\4Z90HIQI\Pie%20Chart%20(002).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image" Target="cid:image310628.png@E310DF10.303F5E02" TargetMode="External"/><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9.png"/><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6.png"/><Relationship Id="rId20" Type="http://schemas.openxmlformats.org/officeDocument/2006/relationships/image" Target="media/image10.png"/><Relationship Id="rId41" Type="http://schemas.openxmlformats.org/officeDocument/2006/relationships/image" Target="media/image2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AppData\Roaming\Microsoft\Templates\Corporate%20news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FE3C33AD6CB4B7D9A1B3F480A649AF6"/>
        <w:category>
          <w:name w:val="General"/>
          <w:gallery w:val="placeholder"/>
        </w:category>
        <w:types>
          <w:type w:val="bbPlcHdr"/>
        </w:types>
        <w:behaviors>
          <w:behavior w:val="content"/>
        </w:behaviors>
        <w:guid w:val="{4F37720D-C675-4C08-810E-B3AA5F201CE8}"/>
      </w:docPartPr>
      <w:docPartBody>
        <w:p w:rsidR="008C573D" w:rsidRDefault="00417611">
          <w:pPr>
            <w:pStyle w:val="1FE3C33AD6CB4B7D9A1B3F480A649AF6"/>
          </w:pPr>
          <w:r w:rsidRPr="007844DC">
            <w:t>The Review</w:t>
          </w:r>
        </w:p>
      </w:docPartBody>
    </w:docPart>
    <w:docPart>
      <w:docPartPr>
        <w:name w:val="D4BCE2EF8F19474AB8698098FF71C6B1"/>
        <w:category>
          <w:name w:val="General"/>
          <w:gallery w:val="placeholder"/>
        </w:category>
        <w:types>
          <w:type w:val="bbPlcHdr"/>
        </w:types>
        <w:behaviors>
          <w:behavior w:val="content"/>
        </w:behaviors>
        <w:guid w:val="{54E3E7E9-5274-444C-85A2-5C2505A974C7}"/>
      </w:docPartPr>
      <w:docPartBody>
        <w:p w:rsidR="008C573D" w:rsidRDefault="00417611">
          <w:pPr>
            <w:pStyle w:val="D4BCE2EF8F19474AB8698098FF71C6B1"/>
          </w:pPr>
          <w:r w:rsidRPr="007844DC">
            <w:t>The latest news, views, and announcements</w:t>
          </w:r>
        </w:p>
      </w:docPartBody>
    </w:docPart>
    <w:docPart>
      <w:docPartPr>
        <w:name w:val="769FFBFF5C6042789DFC3F0F167FFE1B"/>
        <w:category>
          <w:name w:val="General"/>
          <w:gallery w:val="placeholder"/>
        </w:category>
        <w:types>
          <w:type w:val="bbPlcHdr"/>
        </w:types>
        <w:behaviors>
          <w:behavior w:val="content"/>
        </w:behaviors>
        <w:guid w:val="{666E429F-F2D1-418D-99B3-184DC9B254DE}"/>
      </w:docPartPr>
      <w:docPartBody>
        <w:p w:rsidR="008C573D" w:rsidRDefault="00417611">
          <w:pPr>
            <w:pStyle w:val="769FFBFF5C6042789DFC3F0F167FFE1B"/>
          </w:pPr>
          <w:r w:rsidRPr="007844DC">
            <w:t>INSIDE</w:t>
          </w:r>
        </w:p>
      </w:docPartBody>
    </w:docPart>
    <w:docPart>
      <w:docPartPr>
        <w:name w:val="2834BAB3271C41C78B1BB8129B5DFE4F"/>
        <w:category>
          <w:name w:val="General"/>
          <w:gallery w:val="placeholder"/>
        </w:category>
        <w:types>
          <w:type w:val="bbPlcHdr"/>
        </w:types>
        <w:behaviors>
          <w:behavior w:val="content"/>
        </w:behaviors>
        <w:guid w:val="{CBC6E549-E25F-454D-9226-28C72E21D270}"/>
      </w:docPartPr>
      <w:docPartBody>
        <w:p w:rsidR="008C573D" w:rsidRDefault="00417611">
          <w:pPr>
            <w:pStyle w:val="2834BAB3271C41C78B1BB8129B5DFE4F"/>
          </w:pPr>
          <w:r w:rsidRPr="007844DC">
            <w:t>New finds this week</w:t>
          </w:r>
        </w:p>
      </w:docPartBody>
    </w:docPart>
    <w:docPart>
      <w:docPartPr>
        <w:name w:val="159C764148B745B1B8174C8430B000A2"/>
        <w:category>
          <w:name w:val="General"/>
          <w:gallery w:val="placeholder"/>
        </w:category>
        <w:types>
          <w:type w:val="bbPlcHdr"/>
        </w:types>
        <w:behaviors>
          <w:behavior w:val="content"/>
        </w:behaviors>
        <w:guid w:val="{B46D4221-500D-4EFC-9D28-A4EEFFDB58B0}"/>
      </w:docPartPr>
      <w:docPartBody>
        <w:p w:rsidR="008C573D" w:rsidRDefault="00417611">
          <w:pPr>
            <w:pStyle w:val="159C764148B745B1B8174C8430B000A2"/>
          </w:pPr>
          <w:r w:rsidRPr="007844DC">
            <w:t>Add description text here to get your subscribers interested in your topic.</w:t>
          </w:r>
        </w:p>
      </w:docPartBody>
    </w:docPart>
    <w:docPart>
      <w:docPartPr>
        <w:name w:val="1932ABB273974684A40BA93CDC08C6BF"/>
        <w:category>
          <w:name w:val="General"/>
          <w:gallery w:val="placeholder"/>
        </w:category>
        <w:types>
          <w:type w:val="bbPlcHdr"/>
        </w:types>
        <w:behaviors>
          <w:behavior w:val="content"/>
        </w:behaviors>
        <w:guid w:val="{1D2FA227-1357-45F9-9AE8-5E5E740CC3CC}"/>
      </w:docPartPr>
      <w:docPartBody>
        <w:p w:rsidR="008C573D" w:rsidRDefault="00E76AF8" w:rsidP="00E76AF8">
          <w:pPr>
            <w:pStyle w:val="1932ABB273974684A40BA93CDC08C6BF"/>
          </w:pPr>
          <w:r w:rsidRPr="00CA0AAB">
            <w:rPr>
              <w:rStyle w:val="Bold"/>
            </w:rPr>
            <w:t>The Review</w:t>
          </w:r>
        </w:p>
      </w:docPartBody>
    </w:docPart>
    <w:docPart>
      <w:docPartPr>
        <w:name w:val="60F4A802156146F58DD1A5E8CFFD1726"/>
        <w:category>
          <w:name w:val="General"/>
          <w:gallery w:val="placeholder"/>
        </w:category>
        <w:types>
          <w:type w:val="bbPlcHdr"/>
        </w:types>
        <w:behaviors>
          <w:behavior w:val="content"/>
        </w:behaviors>
        <w:guid w:val="{921AFE30-737F-4736-8F7E-F9930CE5E709}"/>
      </w:docPartPr>
      <w:docPartBody>
        <w:p w:rsidR="00417611" w:rsidRDefault="008C573D" w:rsidP="008C573D">
          <w:pPr>
            <w:pStyle w:val="60F4A802156146F58DD1A5E8CFFD1726"/>
          </w:pPr>
          <w:r w:rsidRPr="00CA0AAB">
            <w:rPr>
              <w:rStyle w:val="Bold"/>
            </w:rPr>
            <w:t>The Review</w:t>
          </w:r>
        </w:p>
      </w:docPartBody>
    </w:docPart>
    <w:docPart>
      <w:docPartPr>
        <w:name w:val="AD48DD25B89645E9912053AA44838622"/>
        <w:category>
          <w:name w:val="General"/>
          <w:gallery w:val="placeholder"/>
        </w:category>
        <w:types>
          <w:type w:val="bbPlcHdr"/>
        </w:types>
        <w:behaviors>
          <w:behavior w:val="content"/>
        </w:behaviors>
        <w:guid w:val="{FF045EAB-D0C3-46D4-9D39-560EBB864D7C}"/>
      </w:docPartPr>
      <w:docPartBody>
        <w:p w:rsidR="008C573D" w:rsidRPr="00CA0AAB" w:rsidRDefault="008C573D" w:rsidP="00CA0AAB">
          <w:r w:rsidRPr="00CA0AAB">
            <w:t xml:space="preserve">Newsletters are periodicals used to advertise or update your subscribers with information about your product or blog. </w:t>
          </w:r>
        </w:p>
        <w:p w:rsidR="00417611" w:rsidRDefault="008C573D" w:rsidP="008C573D">
          <w:pPr>
            <w:pStyle w:val="AD48DD25B89645E9912053AA44838622"/>
          </w:pPr>
          <w:r w:rsidRPr="00CA0AAB">
            <w:t>Newsletters are periodicals used to advertise or update your subscribers with information about your product or blog. They can be printed or emailed and are an excellent way to maintain regular contact with your subscribers and drive traffic to your site. Type the content of your newsletter here.</w:t>
          </w:r>
        </w:p>
      </w:docPartBody>
    </w:docPart>
    <w:docPart>
      <w:docPartPr>
        <w:name w:val="8DCF47006AF94637A67163677E5FE287"/>
        <w:category>
          <w:name w:val="General"/>
          <w:gallery w:val="placeholder"/>
        </w:category>
        <w:types>
          <w:type w:val="bbPlcHdr"/>
        </w:types>
        <w:behaviors>
          <w:behavior w:val="content"/>
        </w:behaviors>
        <w:guid w:val="{EA5A9C4A-AE79-47DF-B2C9-8D2A83A212F2}"/>
      </w:docPartPr>
      <w:docPartBody>
        <w:p w:rsidR="005441B8" w:rsidRDefault="005441B8" w:rsidP="005441B8">
          <w:pPr>
            <w:pStyle w:val="8DCF47006AF94637A67163677E5FE287"/>
          </w:pPr>
          <w:r w:rsidRPr="007844DC">
            <w:t>New finds this week</w:t>
          </w:r>
        </w:p>
      </w:docPartBody>
    </w:docPart>
    <w:docPart>
      <w:docPartPr>
        <w:name w:val="042750274CE841639F3CE061548482C7"/>
        <w:category>
          <w:name w:val="General"/>
          <w:gallery w:val="placeholder"/>
        </w:category>
        <w:types>
          <w:type w:val="bbPlcHdr"/>
        </w:types>
        <w:behaviors>
          <w:behavior w:val="content"/>
        </w:behaviors>
        <w:guid w:val="{047A21E2-E226-46A9-B4C2-3DE16AFF41FB}"/>
      </w:docPartPr>
      <w:docPartBody>
        <w:p w:rsidR="005441B8" w:rsidRDefault="005441B8" w:rsidP="005441B8">
          <w:pPr>
            <w:pStyle w:val="042750274CE841639F3CE061548482C7"/>
          </w:pPr>
          <w:r w:rsidRPr="007844DC">
            <w:t>New finds this week</w:t>
          </w:r>
        </w:p>
      </w:docPartBody>
    </w:docPart>
    <w:docPart>
      <w:docPartPr>
        <w:name w:val="6BD8539138254DEF8BF65B710D9F4F38"/>
        <w:category>
          <w:name w:val="General"/>
          <w:gallery w:val="placeholder"/>
        </w:category>
        <w:types>
          <w:type w:val="bbPlcHdr"/>
        </w:types>
        <w:behaviors>
          <w:behavior w:val="content"/>
        </w:behaviors>
        <w:guid w:val="{592DF3FB-31CF-44A7-8270-BD7E32E004B8}"/>
      </w:docPartPr>
      <w:docPartBody>
        <w:p w:rsidR="005441B8" w:rsidRDefault="005441B8" w:rsidP="005441B8">
          <w:pPr>
            <w:pStyle w:val="6BD8539138254DEF8BF65B710D9F4F38"/>
          </w:pPr>
          <w:r w:rsidRPr="007844DC">
            <w:t>New finds this week</w:t>
          </w:r>
        </w:p>
      </w:docPartBody>
    </w:docPart>
    <w:docPart>
      <w:docPartPr>
        <w:name w:val="13EB2E9B8EB54AB3A5686F44BF5C6848"/>
        <w:category>
          <w:name w:val="General"/>
          <w:gallery w:val="placeholder"/>
        </w:category>
        <w:types>
          <w:type w:val="bbPlcHdr"/>
        </w:types>
        <w:behaviors>
          <w:behavior w:val="content"/>
        </w:behaviors>
        <w:guid w:val="{DE1E73AC-10BC-488D-A437-560D0191F892}"/>
      </w:docPartPr>
      <w:docPartBody>
        <w:p w:rsidR="005441B8" w:rsidRDefault="005441B8" w:rsidP="005441B8">
          <w:pPr>
            <w:pStyle w:val="13EB2E9B8EB54AB3A5686F44BF5C6848"/>
          </w:pPr>
          <w:r w:rsidRPr="007844DC">
            <w:t>New finds this week</w:t>
          </w:r>
        </w:p>
      </w:docPartBody>
    </w:docPart>
    <w:docPart>
      <w:docPartPr>
        <w:name w:val="F056AC136F3741D3B99DC452712F43C7"/>
        <w:category>
          <w:name w:val="General"/>
          <w:gallery w:val="placeholder"/>
        </w:category>
        <w:types>
          <w:type w:val="bbPlcHdr"/>
        </w:types>
        <w:behaviors>
          <w:behavior w:val="content"/>
        </w:behaviors>
        <w:guid w:val="{8ADC7B95-8C16-4659-B650-735F570068AE}"/>
      </w:docPartPr>
      <w:docPartBody>
        <w:p w:rsidR="005441B8" w:rsidRDefault="005441B8" w:rsidP="005441B8">
          <w:pPr>
            <w:pStyle w:val="F056AC136F3741D3B99DC452712F43C7"/>
          </w:pPr>
          <w:r w:rsidRPr="007844DC">
            <w:t>New finds this week</w:t>
          </w:r>
        </w:p>
      </w:docPartBody>
    </w:docPart>
    <w:docPart>
      <w:docPartPr>
        <w:name w:val="48E40444946049FCBDE5A153D4300753"/>
        <w:category>
          <w:name w:val="General"/>
          <w:gallery w:val="placeholder"/>
        </w:category>
        <w:types>
          <w:type w:val="bbPlcHdr"/>
        </w:types>
        <w:behaviors>
          <w:behavior w:val="content"/>
        </w:behaviors>
        <w:guid w:val="{FC558ED3-9CB0-4BE3-B974-65096D2DA931}"/>
      </w:docPartPr>
      <w:docPartBody>
        <w:p w:rsidR="005441B8" w:rsidRDefault="005441B8" w:rsidP="005441B8">
          <w:pPr>
            <w:pStyle w:val="48E40444946049FCBDE5A153D4300753"/>
          </w:pPr>
          <w:r w:rsidRPr="007844DC">
            <w:t>New finds this week</w:t>
          </w:r>
        </w:p>
      </w:docPartBody>
    </w:docPart>
    <w:docPart>
      <w:docPartPr>
        <w:name w:val="5C08EB738E934275AE652EF2823B75FA"/>
        <w:category>
          <w:name w:val="General"/>
          <w:gallery w:val="placeholder"/>
        </w:category>
        <w:types>
          <w:type w:val="bbPlcHdr"/>
        </w:types>
        <w:behaviors>
          <w:behavior w:val="content"/>
        </w:behaviors>
        <w:guid w:val="{DCD9A6A6-2672-423F-A247-9E80780994BF}"/>
      </w:docPartPr>
      <w:docPartBody>
        <w:p w:rsidR="005441B8" w:rsidRDefault="005441B8" w:rsidP="005441B8">
          <w:pPr>
            <w:pStyle w:val="5C08EB738E934275AE652EF2823B75FA"/>
          </w:pPr>
          <w:r w:rsidRPr="007844DC">
            <w:t>New finds this week</w:t>
          </w:r>
        </w:p>
      </w:docPartBody>
    </w:docPart>
    <w:docPart>
      <w:docPartPr>
        <w:name w:val="69A2DF4C801F416DA6E1F7E68D8D47DF"/>
        <w:category>
          <w:name w:val="General"/>
          <w:gallery w:val="placeholder"/>
        </w:category>
        <w:types>
          <w:type w:val="bbPlcHdr"/>
        </w:types>
        <w:behaviors>
          <w:behavior w:val="content"/>
        </w:behaviors>
        <w:guid w:val="{326D7BFA-F6EF-41FA-B49F-20FC4AFA8480}"/>
      </w:docPartPr>
      <w:docPartBody>
        <w:p w:rsidR="005441B8" w:rsidRDefault="005441B8" w:rsidP="005441B8">
          <w:pPr>
            <w:pStyle w:val="69A2DF4C801F416DA6E1F7E68D8D47DF"/>
          </w:pPr>
          <w:r w:rsidRPr="007844DC">
            <w:t>New finds this week</w:t>
          </w:r>
        </w:p>
      </w:docPartBody>
    </w:docPart>
    <w:docPart>
      <w:docPartPr>
        <w:name w:val="6AAD1F650E494B518643BB03903758BA"/>
        <w:category>
          <w:name w:val="General"/>
          <w:gallery w:val="placeholder"/>
        </w:category>
        <w:types>
          <w:type w:val="bbPlcHdr"/>
        </w:types>
        <w:behaviors>
          <w:behavior w:val="content"/>
        </w:behaviors>
        <w:guid w:val="{233C683B-F841-4690-AB03-3816BDBA971F}"/>
      </w:docPartPr>
      <w:docPartBody>
        <w:p w:rsidR="005441B8" w:rsidRDefault="005441B8" w:rsidP="005441B8">
          <w:pPr>
            <w:pStyle w:val="6AAD1F650E494B518643BB03903758BA"/>
          </w:pPr>
          <w:r w:rsidRPr="007844DC">
            <w:t>New finds this week</w:t>
          </w:r>
        </w:p>
      </w:docPartBody>
    </w:docPart>
    <w:docPart>
      <w:docPartPr>
        <w:name w:val="F94842423B4F465E873BA3F56AB917E9"/>
        <w:category>
          <w:name w:val="General"/>
          <w:gallery w:val="placeholder"/>
        </w:category>
        <w:types>
          <w:type w:val="bbPlcHdr"/>
        </w:types>
        <w:behaviors>
          <w:behavior w:val="content"/>
        </w:behaviors>
        <w:guid w:val="{5D151A3E-35B0-404D-B77B-F8EFFEE2C9FC}"/>
      </w:docPartPr>
      <w:docPartBody>
        <w:p w:rsidR="005441B8" w:rsidRDefault="005441B8" w:rsidP="005441B8">
          <w:pPr>
            <w:pStyle w:val="F94842423B4F465E873BA3F56AB917E9"/>
          </w:pPr>
          <w:r w:rsidRPr="007844DC">
            <w:t>New finds this week</w:t>
          </w:r>
        </w:p>
      </w:docPartBody>
    </w:docPart>
    <w:docPart>
      <w:docPartPr>
        <w:name w:val="6BE6654C3B474AA6A6C6A5DAAC6CDED9"/>
        <w:category>
          <w:name w:val="General"/>
          <w:gallery w:val="placeholder"/>
        </w:category>
        <w:types>
          <w:type w:val="bbPlcHdr"/>
        </w:types>
        <w:behaviors>
          <w:behavior w:val="content"/>
        </w:behaviors>
        <w:guid w:val="{82573311-7F84-4F83-AAAE-287C327FF00B}"/>
      </w:docPartPr>
      <w:docPartBody>
        <w:p w:rsidR="005441B8" w:rsidRDefault="005441B8" w:rsidP="005441B8">
          <w:pPr>
            <w:pStyle w:val="6BE6654C3B474AA6A6C6A5DAAC6CDED9"/>
          </w:pPr>
          <w:r w:rsidRPr="007844DC">
            <w:t>New finds this week</w:t>
          </w:r>
        </w:p>
      </w:docPartBody>
    </w:docPart>
    <w:docPart>
      <w:docPartPr>
        <w:name w:val="33C16DB57BAC4422982A9C4010C654DA"/>
        <w:category>
          <w:name w:val="General"/>
          <w:gallery w:val="placeholder"/>
        </w:category>
        <w:types>
          <w:type w:val="bbPlcHdr"/>
        </w:types>
        <w:behaviors>
          <w:behavior w:val="content"/>
        </w:behaviors>
        <w:guid w:val="{E4DAB9BC-464C-44BA-A96D-388F1897C0A5}"/>
      </w:docPartPr>
      <w:docPartBody>
        <w:p w:rsidR="00C60BB7" w:rsidRDefault="00C60BB7" w:rsidP="00C60BB7">
          <w:pPr>
            <w:pStyle w:val="33C16DB57BAC4422982A9C4010C654DA"/>
          </w:pPr>
          <w:r w:rsidRPr="007844DC">
            <w:t>New finds this week</w:t>
          </w:r>
        </w:p>
      </w:docPartBody>
    </w:docPart>
    <w:docPart>
      <w:docPartPr>
        <w:name w:val="CADE6E45AAFF4E08868ED2AE19EBB316"/>
        <w:category>
          <w:name w:val="General"/>
          <w:gallery w:val="placeholder"/>
        </w:category>
        <w:types>
          <w:type w:val="bbPlcHdr"/>
        </w:types>
        <w:behaviors>
          <w:behavior w:val="content"/>
        </w:behaviors>
        <w:guid w:val="{4985428E-D94D-46F0-866D-D5EFBA2F2DC1}"/>
      </w:docPartPr>
      <w:docPartBody>
        <w:p w:rsidR="00A20784" w:rsidRDefault="00152CF3" w:rsidP="00152CF3">
          <w:pPr>
            <w:pStyle w:val="CADE6E45AAFF4E08868ED2AE19EBB316"/>
          </w:pPr>
          <w:r w:rsidRPr="00CA0AAB">
            <w:rPr>
              <w:rStyle w:val="Bold"/>
            </w:rPr>
            <w:t>The Review</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venirNext LT Pro Light">
    <w:altName w:val="Calibri"/>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TXinwei">
    <w:charset w:val="86"/>
    <w:family w:val="auto"/>
    <w:pitch w:val="variable"/>
    <w:sig w:usb0="00000001" w:usb1="080F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F8"/>
    <w:rsid w:val="00152CF3"/>
    <w:rsid w:val="002870A4"/>
    <w:rsid w:val="002D2B24"/>
    <w:rsid w:val="00417611"/>
    <w:rsid w:val="005441B8"/>
    <w:rsid w:val="0058318D"/>
    <w:rsid w:val="007724CD"/>
    <w:rsid w:val="008C573D"/>
    <w:rsid w:val="00A20784"/>
    <w:rsid w:val="00BD6C90"/>
    <w:rsid w:val="00C304F0"/>
    <w:rsid w:val="00C60BB7"/>
    <w:rsid w:val="00E76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E3C33AD6CB4B7D9A1B3F480A649AF6">
    <w:name w:val="1FE3C33AD6CB4B7D9A1B3F480A649AF6"/>
  </w:style>
  <w:style w:type="paragraph" w:customStyle="1" w:styleId="D4BCE2EF8F19474AB8698098FF71C6B1">
    <w:name w:val="D4BCE2EF8F19474AB8698098FF71C6B1"/>
  </w:style>
  <w:style w:type="paragraph" w:customStyle="1" w:styleId="769FFBFF5C6042789DFC3F0F167FFE1B">
    <w:name w:val="769FFBFF5C6042789DFC3F0F167FFE1B"/>
  </w:style>
  <w:style w:type="paragraph" w:customStyle="1" w:styleId="2834BAB3271C41C78B1BB8129B5DFE4F">
    <w:name w:val="2834BAB3271C41C78B1BB8129B5DFE4F"/>
  </w:style>
  <w:style w:type="paragraph" w:customStyle="1" w:styleId="159C764148B745B1B8174C8430B000A2">
    <w:name w:val="159C764148B745B1B8174C8430B000A2"/>
  </w:style>
  <w:style w:type="character" w:customStyle="1" w:styleId="Bold">
    <w:name w:val="Bold"/>
    <w:uiPriority w:val="1"/>
    <w:qFormat/>
    <w:rsid w:val="002D2B24"/>
    <w:rPr>
      <w:b/>
    </w:rPr>
  </w:style>
  <w:style w:type="paragraph" w:customStyle="1" w:styleId="584E56A8216D494EB21960E4F5889E6C">
    <w:name w:val="584E56A8216D494EB21960E4F5889E6C"/>
    <w:rsid w:val="00E76AF8"/>
  </w:style>
  <w:style w:type="paragraph" w:customStyle="1" w:styleId="1932ABB273974684A40BA93CDC08C6BF">
    <w:name w:val="1932ABB273974684A40BA93CDC08C6BF"/>
    <w:rsid w:val="00E76AF8"/>
  </w:style>
  <w:style w:type="paragraph" w:customStyle="1" w:styleId="AD30761794154D92A51BB6534D568524">
    <w:name w:val="AD30761794154D92A51BB6534D568524"/>
    <w:rsid w:val="008C573D"/>
  </w:style>
  <w:style w:type="paragraph" w:customStyle="1" w:styleId="60F4A802156146F58DD1A5E8CFFD1726">
    <w:name w:val="60F4A802156146F58DD1A5E8CFFD1726"/>
    <w:rsid w:val="008C573D"/>
  </w:style>
  <w:style w:type="paragraph" w:customStyle="1" w:styleId="AD48DD25B89645E9912053AA44838622">
    <w:name w:val="AD48DD25B89645E9912053AA44838622"/>
    <w:rsid w:val="008C573D"/>
  </w:style>
  <w:style w:type="paragraph" w:customStyle="1" w:styleId="8DCF47006AF94637A67163677E5FE287">
    <w:name w:val="8DCF47006AF94637A67163677E5FE287"/>
    <w:rsid w:val="005441B8"/>
    <w:pPr>
      <w:spacing w:line="259" w:lineRule="auto"/>
    </w:pPr>
    <w:rPr>
      <w:sz w:val="22"/>
      <w:szCs w:val="22"/>
    </w:rPr>
  </w:style>
  <w:style w:type="paragraph" w:customStyle="1" w:styleId="042750274CE841639F3CE061548482C7">
    <w:name w:val="042750274CE841639F3CE061548482C7"/>
    <w:rsid w:val="005441B8"/>
    <w:pPr>
      <w:spacing w:line="259" w:lineRule="auto"/>
    </w:pPr>
    <w:rPr>
      <w:sz w:val="22"/>
      <w:szCs w:val="22"/>
    </w:rPr>
  </w:style>
  <w:style w:type="paragraph" w:customStyle="1" w:styleId="6BD8539138254DEF8BF65B710D9F4F38">
    <w:name w:val="6BD8539138254DEF8BF65B710D9F4F38"/>
    <w:rsid w:val="005441B8"/>
    <w:pPr>
      <w:spacing w:line="259" w:lineRule="auto"/>
    </w:pPr>
    <w:rPr>
      <w:sz w:val="22"/>
      <w:szCs w:val="22"/>
    </w:rPr>
  </w:style>
  <w:style w:type="paragraph" w:customStyle="1" w:styleId="13EB2E9B8EB54AB3A5686F44BF5C6848">
    <w:name w:val="13EB2E9B8EB54AB3A5686F44BF5C6848"/>
    <w:rsid w:val="005441B8"/>
    <w:pPr>
      <w:spacing w:line="259" w:lineRule="auto"/>
    </w:pPr>
    <w:rPr>
      <w:sz w:val="22"/>
      <w:szCs w:val="22"/>
    </w:rPr>
  </w:style>
  <w:style w:type="paragraph" w:customStyle="1" w:styleId="F056AC136F3741D3B99DC452712F43C7">
    <w:name w:val="F056AC136F3741D3B99DC452712F43C7"/>
    <w:rsid w:val="005441B8"/>
    <w:pPr>
      <w:spacing w:line="259" w:lineRule="auto"/>
    </w:pPr>
    <w:rPr>
      <w:sz w:val="22"/>
      <w:szCs w:val="22"/>
    </w:rPr>
  </w:style>
  <w:style w:type="paragraph" w:customStyle="1" w:styleId="48E40444946049FCBDE5A153D4300753">
    <w:name w:val="48E40444946049FCBDE5A153D4300753"/>
    <w:rsid w:val="005441B8"/>
    <w:pPr>
      <w:spacing w:line="259" w:lineRule="auto"/>
    </w:pPr>
    <w:rPr>
      <w:sz w:val="22"/>
      <w:szCs w:val="22"/>
    </w:rPr>
  </w:style>
  <w:style w:type="paragraph" w:customStyle="1" w:styleId="5C08EB738E934275AE652EF2823B75FA">
    <w:name w:val="5C08EB738E934275AE652EF2823B75FA"/>
    <w:rsid w:val="005441B8"/>
    <w:pPr>
      <w:spacing w:line="259" w:lineRule="auto"/>
    </w:pPr>
    <w:rPr>
      <w:sz w:val="22"/>
      <w:szCs w:val="22"/>
    </w:rPr>
  </w:style>
  <w:style w:type="paragraph" w:customStyle="1" w:styleId="69A2DF4C801F416DA6E1F7E68D8D47DF">
    <w:name w:val="69A2DF4C801F416DA6E1F7E68D8D47DF"/>
    <w:rsid w:val="005441B8"/>
    <w:pPr>
      <w:spacing w:line="259" w:lineRule="auto"/>
    </w:pPr>
    <w:rPr>
      <w:sz w:val="22"/>
      <w:szCs w:val="22"/>
    </w:rPr>
  </w:style>
  <w:style w:type="paragraph" w:customStyle="1" w:styleId="6AAD1F650E494B518643BB03903758BA">
    <w:name w:val="6AAD1F650E494B518643BB03903758BA"/>
    <w:rsid w:val="005441B8"/>
    <w:pPr>
      <w:spacing w:line="259" w:lineRule="auto"/>
    </w:pPr>
    <w:rPr>
      <w:sz w:val="22"/>
      <w:szCs w:val="22"/>
    </w:rPr>
  </w:style>
  <w:style w:type="paragraph" w:customStyle="1" w:styleId="F94842423B4F465E873BA3F56AB917E9">
    <w:name w:val="F94842423B4F465E873BA3F56AB917E9"/>
    <w:rsid w:val="005441B8"/>
    <w:pPr>
      <w:spacing w:line="259" w:lineRule="auto"/>
    </w:pPr>
    <w:rPr>
      <w:sz w:val="22"/>
      <w:szCs w:val="22"/>
    </w:rPr>
  </w:style>
  <w:style w:type="paragraph" w:customStyle="1" w:styleId="6BE6654C3B474AA6A6C6A5DAAC6CDED9">
    <w:name w:val="6BE6654C3B474AA6A6C6A5DAAC6CDED9"/>
    <w:rsid w:val="005441B8"/>
    <w:pPr>
      <w:spacing w:line="259" w:lineRule="auto"/>
    </w:pPr>
    <w:rPr>
      <w:sz w:val="22"/>
      <w:szCs w:val="22"/>
    </w:rPr>
  </w:style>
  <w:style w:type="paragraph" w:customStyle="1" w:styleId="33C16DB57BAC4422982A9C4010C654DA">
    <w:name w:val="33C16DB57BAC4422982A9C4010C654DA"/>
    <w:rsid w:val="00C60BB7"/>
    <w:pPr>
      <w:spacing w:line="259" w:lineRule="auto"/>
    </w:pPr>
    <w:rPr>
      <w:sz w:val="22"/>
      <w:szCs w:val="22"/>
    </w:rPr>
  </w:style>
  <w:style w:type="paragraph" w:customStyle="1" w:styleId="CADE6E45AAFF4E08868ED2AE19EBB316">
    <w:name w:val="CADE6E45AAFF4E08868ED2AE19EBB316"/>
    <w:rsid w:val="00152CF3"/>
    <w:pPr>
      <w:spacing w:line="259" w:lineRule="auto"/>
    </w:pPr>
    <w:rPr>
      <w:sz w:val="22"/>
      <w:szCs w:val="22"/>
    </w:rPr>
  </w:style>
  <w:style w:type="paragraph" w:customStyle="1" w:styleId="11A92F0CC011410D8E21A487D615407D">
    <w:name w:val="11A92F0CC011410D8E21A487D615407D"/>
    <w:rsid w:val="002D2B24"/>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ustom 33">
      <a:majorFont>
        <a:latin typeface="Century Gothic"/>
        <a:ea typeface=""/>
        <a:cs typeface=""/>
      </a:majorFont>
      <a:minorFont>
        <a:latin typeface="Avenir Next LT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Props1.xml><?xml version="1.0" encoding="utf-8"?>
<ds:datastoreItem xmlns:ds="http://schemas.openxmlformats.org/officeDocument/2006/customXml" ds:itemID="{E21B4B79-11E8-4E75-9E08-249C947607AD}">
  <ds:schemaRefs>
    <ds:schemaRef ds:uri="http://schemas.microsoft.com/sharepoint/v3/contenttype/forms"/>
  </ds:schemaRefs>
</ds:datastoreItem>
</file>

<file path=customXml/itemProps2.xml><?xml version="1.0" encoding="utf-8"?>
<ds:datastoreItem xmlns:ds="http://schemas.openxmlformats.org/officeDocument/2006/customXml" ds:itemID="{764253E5-DB9B-40F4-AC3D-C3E1B293C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E99BE-CD6A-4604-A259-61D3564EF29D}">
  <ds:schemaRefs>
    <ds:schemaRef ds:uri="http://schemas.openxmlformats.org/officeDocument/2006/bibliography"/>
  </ds:schemaRefs>
</ds:datastoreItem>
</file>

<file path=customXml/itemProps4.xml><?xml version="1.0" encoding="utf-8"?>
<ds:datastoreItem xmlns:ds="http://schemas.openxmlformats.org/officeDocument/2006/customXml" ds:itemID="{4F3DFBE9-EB66-4012-8ED2-DD79AFCC13D7}">
  <ds:schemaRefs>
    <ds:schemaRef ds:uri="http://schemas.microsoft.com/office/2006/metadata/properties"/>
    <ds:schemaRef ds:uri="http://schemas.microsoft.com/office/infopath/2007/PartnerControls"/>
    <ds:schemaRef ds:uri="71af3243-3dd4-4a8d-8c0d-dd76da1f02a5"/>
  </ds:schemaRefs>
</ds:datastoreItem>
</file>

<file path=docProps/app.xml><?xml version="1.0" encoding="utf-8"?>
<Properties xmlns="http://schemas.openxmlformats.org/officeDocument/2006/extended-properties" xmlns:vt="http://schemas.openxmlformats.org/officeDocument/2006/docPropsVTypes">
  <Template>Corporate newsletter</Template>
  <TotalTime>2</TotalTime>
  <Pages>13</Pages>
  <Words>2359</Words>
  <Characters>13448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dc:creator>
  <cp:keywords/>
  <dc:description/>
  <cp:lastModifiedBy>Jane MacIntosh</cp:lastModifiedBy>
  <cp:revision>2</cp:revision>
  <cp:lastPrinted>2026-02-09T13:00:00Z</cp:lastPrinted>
  <dcterms:created xsi:type="dcterms:W3CDTF">2026-02-09T16:47:00Z</dcterms:created>
  <dcterms:modified xsi:type="dcterms:W3CDTF">2026-02-09T16:47:00Z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7409fb1e-a915-44ed-81f1-fa3c3a452e82</vt:lpwstr>
  </property>
</Properties>
</file>